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11F5" w14:textId="77777777" w:rsidR="00C81C87" w:rsidRPr="004D6EE6" w:rsidRDefault="003A421C" w:rsidP="004D6EE6">
      <w:pPr>
        <w:spacing w:before="351" w:line="211" w:lineRule="auto"/>
        <w:jc w:val="center"/>
        <w:rPr>
          <w:rFonts w:asciiTheme="minorHAnsi" w:hAnsiTheme="minorHAnsi" w:cstheme="minorHAnsi"/>
          <w:b/>
          <w:bCs/>
          <w:spacing w:val="-5"/>
          <w:w w:val="105"/>
          <w:sz w:val="28"/>
          <w:szCs w:val="28"/>
        </w:rPr>
      </w:pPr>
      <w:bookmarkStart w:id="0" w:name="_Hlk182473709"/>
      <w:r w:rsidRPr="004D6EE6">
        <w:rPr>
          <w:rFonts w:asciiTheme="minorHAnsi" w:hAnsiTheme="minorHAnsi" w:cstheme="minorHAnsi"/>
          <w:b/>
          <w:bCs/>
          <w:spacing w:val="-5"/>
          <w:w w:val="105"/>
          <w:sz w:val="28"/>
          <w:szCs w:val="28"/>
        </w:rPr>
        <w:t xml:space="preserve">The </w:t>
      </w:r>
      <w:r w:rsidR="00C24E3F" w:rsidRPr="004D6EE6">
        <w:rPr>
          <w:rFonts w:asciiTheme="minorHAnsi" w:hAnsiTheme="minorHAnsi" w:cstheme="minorHAnsi"/>
          <w:b/>
          <w:bCs/>
          <w:spacing w:val="-5"/>
          <w:w w:val="105"/>
          <w:sz w:val="28"/>
          <w:szCs w:val="28"/>
        </w:rPr>
        <w:t>Bay Learning</w:t>
      </w:r>
      <w:r w:rsidR="00BF4C88" w:rsidRPr="004D6EE6">
        <w:rPr>
          <w:rFonts w:asciiTheme="minorHAnsi" w:hAnsiTheme="minorHAnsi" w:cstheme="minorHAnsi"/>
          <w:b/>
          <w:bCs/>
          <w:spacing w:val="-5"/>
          <w:w w:val="105"/>
          <w:sz w:val="28"/>
          <w:szCs w:val="28"/>
        </w:rPr>
        <w:t xml:space="preserve"> Trust</w:t>
      </w:r>
    </w:p>
    <w:p w14:paraId="4FE2D78B" w14:textId="77777777" w:rsidR="00546C70" w:rsidRPr="00B60589" w:rsidRDefault="00C81C87" w:rsidP="00C81C87">
      <w:pPr>
        <w:spacing w:before="351" w:line="211" w:lineRule="auto"/>
        <w:jc w:val="center"/>
        <w:rPr>
          <w:rFonts w:ascii="Calibri" w:hAnsi="Calibri" w:cstheme="minorHAnsi"/>
          <w:bCs/>
          <w:sz w:val="28"/>
          <w:szCs w:val="28"/>
        </w:rPr>
      </w:pPr>
      <w:r w:rsidRPr="00B60589">
        <w:rPr>
          <w:rFonts w:ascii="Calibri" w:hAnsi="Calibri" w:cstheme="minorHAnsi"/>
          <w:bCs/>
          <w:sz w:val="28"/>
          <w:szCs w:val="28"/>
        </w:rPr>
        <w:t xml:space="preserve">Terms of Reference for </w:t>
      </w:r>
      <w:r w:rsidR="00693C02" w:rsidRPr="00B60589">
        <w:rPr>
          <w:rFonts w:ascii="Calibri" w:hAnsi="Calibri" w:cstheme="minorHAnsi"/>
          <w:bCs/>
          <w:sz w:val="28"/>
          <w:szCs w:val="28"/>
        </w:rPr>
        <w:t xml:space="preserve">the </w:t>
      </w:r>
      <w:r w:rsidR="00C31C47" w:rsidRPr="00B60589">
        <w:rPr>
          <w:rFonts w:ascii="Calibri" w:hAnsi="Calibri" w:cstheme="minorHAnsi"/>
          <w:bCs/>
          <w:sz w:val="28"/>
          <w:szCs w:val="28"/>
        </w:rPr>
        <w:t xml:space="preserve">Quality and </w:t>
      </w:r>
      <w:r w:rsidR="00BF4C88" w:rsidRPr="00B60589">
        <w:rPr>
          <w:rFonts w:ascii="Calibri" w:hAnsi="Calibri" w:cstheme="minorHAnsi"/>
          <w:bCs/>
          <w:sz w:val="28"/>
          <w:szCs w:val="28"/>
        </w:rPr>
        <w:t>Standards</w:t>
      </w:r>
      <w:r w:rsidR="00E744E7" w:rsidRPr="00B60589">
        <w:rPr>
          <w:rFonts w:ascii="Calibri" w:hAnsi="Calibri" w:cstheme="minorHAnsi"/>
          <w:bCs/>
          <w:sz w:val="28"/>
          <w:szCs w:val="28"/>
        </w:rPr>
        <w:t xml:space="preserve"> Committee</w:t>
      </w:r>
    </w:p>
    <w:p w14:paraId="4C73CCEE" w14:textId="77777777" w:rsidR="007E3418" w:rsidRPr="00B60589" w:rsidRDefault="007E3418">
      <w:pPr>
        <w:rPr>
          <w:rFonts w:ascii="Calibri" w:hAnsi="Calibri" w:cstheme="minorHAnsi"/>
          <w:sz w:val="22"/>
          <w:szCs w:val="22"/>
        </w:rPr>
      </w:pPr>
    </w:p>
    <w:p w14:paraId="1189B3B6" w14:textId="77777777" w:rsidR="003160AA" w:rsidRPr="00B60589" w:rsidRDefault="004E0DED" w:rsidP="003160AA">
      <w:pPr>
        <w:tabs>
          <w:tab w:val="decimal" w:pos="177"/>
          <w:tab w:val="right" w:pos="5385"/>
        </w:tabs>
        <w:spacing w:line="204" w:lineRule="auto"/>
        <w:rPr>
          <w:rFonts w:ascii="Calibri" w:hAnsi="Calibri" w:cstheme="minorHAnsi"/>
          <w:bCs/>
        </w:rPr>
      </w:pPr>
      <w:r w:rsidRPr="00B60589">
        <w:rPr>
          <w:rFonts w:ascii="Calibri" w:hAnsi="Calibri" w:cstheme="minorHAnsi"/>
          <w:bCs/>
        </w:rPr>
        <w:t>Responsibilities</w:t>
      </w:r>
    </w:p>
    <w:p w14:paraId="6ABFFA26" w14:textId="77777777" w:rsidR="00946413" w:rsidRPr="00B60589" w:rsidRDefault="00946413" w:rsidP="003160AA">
      <w:pPr>
        <w:tabs>
          <w:tab w:val="decimal" w:pos="177"/>
          <w:tab w:val="right" w:pos="5385"/>
        </w:tabs>
        <w:spacing w:line="204" w:lineRule="auto"/>
        <w:rPr>
          <w:rFonts w:ascii="Calibri" w:hAnsi="Calibri" w:cstheme="minorHAnsi"/>
          <w:bCs/>
          <w:sz w:val="22"/>
          <w:szCs w:val="22"/>
        </w:rPr>
      </w:pPr>
    </w:p>
    <w:p w14:paraId="61EC6403" w14:textId="77777777" w:rsidR="003160AA" w:rsidRPr="00B60589" w:rsidRDefault="003A421C" w:rsidP="00BF4C88">
      <w:pPr>
        <w:tabs>
          <w:tab w:val="decimal" w:pos="177"/>
          <w:tab w:val="right" w:pos="8298"/>
        </w:tabs>
        <w:spacing w:before="36" w:line="285" w:lineRule="auto"/>
        <w:rPr>
          <w:rFonts w:ascii="Calibri" w:hAnsi="Calibri" w:cstheme="minorHAnsi"/>
          <w:sz w:val="22"/>
          <w:szCs w:val="22"/>
        </w:rPr>
      </w:pPr>
      <w:r w:rsidRPr="00B60589">
        <w:rPr>
          <w:rFonts w:ascii="Calibri" w:hAnsi="Calibri" w:cstheme="minorHAnsi"/>
          <w:sz w:val="22"/>
          <w:szCs w:val="22"/>
        </w:rPr>
        <w:t xml:space="preserve">The </w:t>
      </w:r>
      <w:r w:rsidR="007736E7" w:rsidRPr="00B60589">
        <w:rPr>
          <w:rFonts w:ascii="Calibri" w:hAnsi="Calibri" w:cstheme="minorHAnsi"/>
          <w:sz w:val="22"/>
          <w:szCs w:val="22"/>
        </w:rPr>
        <w:t>Bay Learning</w:t>
      </w:r>
      <w:r w:rsidR="00BF4C88" w:rsidRPr="00B60589">
        <w:rPr>
          <w:rFonts w:ascii="Calibri" w:hAnsi="Calibri" w:cstheme="minorHAnsi"/>
          <w:sz w:val="22"/>
          <w:szCs w:val="22"/>
        </w:rPr>
        <w:t xml:space="preserve"> Trust is</w:t>
      </w:r>
      <w:r w:rsidR="003160AA" w:rsidRPr="00B60589">
        <w:rPr>
          <w:rFonts w:ascii="Calibri" w:hAnsi="Calibri" w:cstheme="minorHAnsi"/>
          <w:sz w:val="22"/>
          <w:szCs w:val="22"/>
        </w:rPr>
        <w:t xml:space="preserve"> a charitable company limited by guarantee. </w:t>
      </w:r>
    </w:p>
    <w:p w14:paraId="44C5A99F" w14:textId="77777777" w:rsidR="00BF4C88" w:rsidRPr="00B60589" w:rsidRDefault="00BF4C88" w:rsidP="00BF4C88">
      <w:pPr>
        <w:tabs>
          <w:tab w:val="decimal" w:pos="177"/>
          <w:tab w:val="right" w:pos="8298"/>
        </w:tabs>
        <w:spacing w:before="36" w:line="285" w:lineRule="auto"/>
        <w:rPr>
          <w:rFonts w:ascii="Calibri" w:hAnsi="Calibri" w:cstheme="minorHAnsi"/>
          <w:sz w:val="22"/>
          <w:szCs w:val="22"/>
        </w:rPr>
      </w:pPr>
    </w:p>
    <w:p w14:paraId="6E090D21" w14:textId="77777777" w:rsidR="003160AA" w:rsidRPr="00B60589" w:rsidRDefault="003160AA" w:rsidP="00BF4C88">
      <w:pPr>
        <w:tabs>
          <w:tab w:val="decimal" w:pos="177"/>
          <w:tab w:val="right" w:pos="8298"/>
        </w:tabs>
        <w:spacing w:before="36" w:line="285" w:lineRule="auto"/>
        <w:rPr>
          <w:rFonts w:ascii="Calibri" w:hAnsi="Calibri" w:cstheme="minorHAnsi"/>
          <w:sz w:val="22"/>
          <w:szCs w:val="22"/>
        </w:rPr>
      </w:pPr>
      <w:r w:rsidRPr="00B60589">
        <w:rPr>
          <w:rFonts w:ascii="Calibri" w:hAnsi="Calibri" w:cstheme="minorHAnsi"/>
          <w:sz w:val="22"/>
          <w:szCs w:val="22"/>
        </w:rPr>
        <w:tab/>
        <w:t xml:space="preserve">The </w:t>
      </w:r>
      <w:r w:rsidR="00030FDF" w:rsidRPr="00B60589">
        <w:rPr>
          <w:rFonts w:ascii="Calibri" w:hAnsi="Calibri" w:cstheme="minorHAnsi"/>
          <w:sz w:val="22"/>
          <w:szCs w:val="22"/>
        </w:rPr>
        <w:t>Director</w:t>
      </w:r>
      <w:r w:rsidR="00BF4C88" w:rsidRPr="00B60589">
        <w:rPr>
          <w:rFonts w:ascii="Calibri" w:hAnsi="Calibri" w:cstheme="minorHAnsi"/>
          <w:sz w:val="22"/>
          <w:szCs w:val="22"/>
        </w:rPr>
        <w:t xml:space="preserve">s are </w:t>
      </w:r>
      <w:r w:rsidRPr="00B60589">
        <w:rPr>
          <w:rFonts w:ascii="Calibri" w:hAnsi="Calibri" w:cstheme="minorHAnsi"/>
          <w:sz w:val="22"/>
          <w:szCs w:val="22"/>
        </w:rPr>
        <w:t xml:space="preserve">responsible for the general control and </w:t>
      </w:r>
      <w:r w:rsidR="00B44C56" w:rsidRPr="00B60589">
        <w:rPr>
          <w:rFonts w:ascii="Calibri" w:hAnsi="Calibri" w:cstheme="minorHAnsi"/>
          <w:sz w:val="22"/>
          <w:szCs w:val="22"/>
        </w:rPr>
        <w:t xml:space="preserve">management of the </w:t>
      </w:r>
      <w:r w:rsidRPr="00B60589">
        <w:rPr>
          <w:rFonts w:ascii="Calibri" w:hAnsi="Calibri" w:cstheme="minorHAnsi"/>
          <w:sz w:val="22"/>
          <w:szCs w:val="22"/>
        </w:rPr>
        <w:t>administration of the Company in accordance with the provisions set out in the Articles of the Company.</w:t>
      </w:r>
    </w:p>
    <w:p w14:paraId="6C49990E" w14:textId="77777777" w:rsidR="003160AA" w:rsidRPr="00B60589" w:rsidRDefault="00BF4C88" w:rsidP="003160AA">
      <w:pPr>
        <w:tabs>
          <w:tab w:val="decimal" w:pos="177"/>
          <w:tab w:val="right" w:pos="8308"/>
        </w:tabs>
        <w:spacing w:before="252" w:line="285" w:lineRule="auto"/>
        <w:rPr>
          <w:rFonts w:ascii="Calibri" w:hAnsi="Calibri" w:cstheme="minorHAnsi"/>
          <w:sz w:val="22"/>
          <w:szCs w:val="22"/>
        </w:rPr>
      </w:pPr>
      <w:r w:rsidRPr="00B60589">
        <w:rPr>
          <w:rFonts w:ascii="Calibri" w:hAnsi="Calibri" w:cstheme="minorHAnsi"/>
          <w:sz w:val="22"/>
          <w:szCs w:val="22"/>
        </w:rPr>
        <w:t>‘</w:t>
      </w:r>
      <w:r w:rsidR="00A64229" w:rsidRPr="00B60589">
        <w:rPr>
          <w:rFonts w:ascii="Calibri" w:hAnsi="Calibri" w:cstheme="minorHAnsi"/>
          <w:sz w:val="22"/>
          <w:szCs w:val="22"/>
        </w:rPr>
        <w:t xml:space="preserve">Quality and </w:t>
      </w:r>
      <w:r w:rsidRPr="00B60589">
        <w:rPr>
          <w:rFonts w:ascii="Calibri" w:hAnsi="Calibri" w:cstheme="minorHAnsi"/>
          <w:sz w:val="22"/>
          <w:szCs w:val="22"/>
        </w:rPr>
        <w:t>Standards’</w:t>
      </w:r>
      <w:r w:rsidR="003160AA" w:rsidRPr="00B60589">
        <w:rPr>
          <w:rFonts w:ascii="Calibri" w:hAnsi="Calibri" w:cstheme="minorHAnsi"/>
          <w:sz w:val="22"/>
          <w:szCs w:val="22"/>
        </w:rPr>
        <w:t xml:space="preserve"> shall be a Committee of the Directors established pursuant </w:t>
      </w:r>
      <w:r w:rsidRPr="00B60589">
        <w:rPr>
          <w:rFonts w:ascii="Calibri" w:hAnsi="Calibri" w:cstheme="minorHAnsi"/>
          <w:sz w:val="22"/>
          <w:szCs w:val="22"/>
        </w:rPr>
        <w:t>to articles 100 - 106</w:t>
      </w:r>
      <w:r w:rsidR="003160AA" w:rsidRPr="00B60589">
        <w:rPr>
          <w:rFonts w:ascii="Calibri" w:hAnsi="Calibri" w:cstheme="minorHAnsi"/>
          <w:sz w:val="22"/>
          <w:szCs w:val="22"/>
        </w:rPr>
        <w:t xml:space="preserve"> of the Articles of the Company.</w:t>
      </w:r>
    </w:p>
    <w:p w14:paraId="5E81A7D8" w14:textId="77777777" w:rsidR="003160AA" w:rsidRPr="00B60589" w:rsidRDefault="003160AA" w:rsidP="003160AA">
      <w:pPr>
        <w:tabs>
          <w:tab w:val="decimal" w:pos="177"/>
          <w:tab w:val="right" w:pos="8303"/>
        </w:tabs>
        <w:spacing w:before="288" w:line="288" w:lineRule="auto"/>
        <w:rPr>
          <w:rFonts w:ascii="Calibri" w:hAnsi="Calibri" w:cstheme="minorHAnsi"/>
          <w:sz w:val="22"/>
          <w:szCs w:val="22"/>
        </w:rPr>
      </w:pPr>
      <w:r w:rsidRPr="00B60589">
        <w:rPr>
          <w:rFonts w:ascii="Calibri" w:hAnsi="Calibri" w:cstheme="minorHAnsi"/>
          <w:sz w:val="22"/>
          <w:szCs w:val="22"/>
        </w:rPr>
        <w:tab/>
        <w:t>Lega</w:t>
      </w:r>
      <w:r w:rsidR="00BF4C88" w:rsidRPr="00B60589">
        <w:rPr>
          <w:rFonts w:ascii="Calibri" w:hAnsi="Calibri" w:cstheme="minorHAnsi"/>
          <w:sz w:val="22"/>
          <w:szCs w:val="22"/>
        </w:rPr>
        <w:t xml:space="preserve">l responsibility </w:t>
      </w:r>
      <w:r w:rsidRPr="00B60589">
        <w:rPr>
          <w:rFonts w:ascii="Calibri" w:hAnsi="Calibri" w:cstheme="minorHAnsi"/>
          <w:sz w:val="22"/>
          <w:szCs w:val="22"/>
        </w:rPr>
        <w:t>lies with th</w:t>
      </w:r>
      <w:r w:rsidR="00030FDF" w:rsidRPr="00B60589">
        <w:rPr>
          <w:rFonts w:ascii="Calibri" w:hAnsi="Calibri" w:cstheme="minorHAnsi"/>
          <w:sz w:val="22"/>
          <w:szCs w:val="22"/>
        </w:rPr>
        <w:t>e Company. It is governed by the Director</w:t>
      </w:r>
      <w:r w:rsidR="00BF4C88" w:rsidRPr="00B60589">
        <w:rPr>
          <w:rFonts w:ascii="Calibri" w:hAnsi="Calibri" w:cstheme="minorHAnsi"/>
          <w:sz w:val="22"/>
          <w:szCs w:val="22"/>
        </w:rPr>
        <w:t>s</w:t>
      </w:r>
      <w:r w:rsidRPr="00B60589">
        <w:rPr>
          <w:rFonts w:ascii="Calibri" w:hAnsi="Calibri" w:cstheme="minorHAnsi"/>
          <w:sz w:val="22"/>
          <w:szCs w:val="22"/>
        </w:rPr>
        <w:t xml:space="preserve">, who rely on advice and support from the </w:t>
      </w:r>
      <w:r w:rsidR="00C13DA2" w:rsidRPr="00B60589">
        <w:rPr>
          <w:rFonts w:ascii="Calibri" w:hAnsi="Calibri" w:cstheme="minorHAnsi"/>
          <w:sz w:val="22"/>
          <w:szCs w:val="22"/>
        </w:rPr>
        <w:t>C</w:t>
      </w:r>
      <w:r w:rsidR="00BF4C88" w:rsidRPr="00B60589">
        <w:rPr>
          <w:rFonts w:ascii="Calibri" w:hAnsi="Calibri" w:cstheme="minorHAnsi"/>
          <w:sz w:val="22"/>
          <w:szCs w:val="22"/>
        </w:rPr>
        <w:t>ommittee</w:t>
      </w:r>
      <w:r w:rsidRPr="00B60589">
        <w:rPr>
          <w:rFonts w:ascii="Calibri" w:hAnsi="Calibri" w:cstheme="minorHAnsi"/>
          <w:sz w:val="22"/>
          <w:szCs w:val="22"/>
        </w:rPr>
        <w:t xml:space="preserve">, particularly </w:t>
      </w:r>
      <w:r w:rsidR="00546C70" w:rsidRPr="00B60589">
        <w:rPr>
          <w:rFonts w:ascii="Calibri" w:hAnsi="Calibri" w:cstheme="minorHAnsi"/>
          <w:sz w:val="22"/>
          <w:szCs w:val="22"/>
        </w:rPr>
        <w:t>in relation to</w:t>
      </w:r>
      <w:r w:rsidRPr="00B60589">
        <w:rPr>
          <w:rFonts w:ascii="Calibri" w:hAnsi="Calibri" w:cstheme="minorHAnsi"/>
          <w:sz w:val="22"/>
          <w:szCs w:val="22"/>
        </w:rPr>
        <w:t xml:space="preserve"> the specific matters delegated under these </w:t>
      </w:r>
      <w:r w:rsidR="00546C70" w:rsidRPr="00B60589">
        <w:rPr>
          <w:rFonts w:ascii="Calibri" w:hAnsi="Calibri" w:cstheme="minorHAnsi"/>
          <w:sz w:val="22"/>
          <w:szCs w:val="22"/>
        </w:rPr>
        <w:t>Trust’s Scheme of Delegation</w:t>
      </w:r>
      <w:r w:rsidRPr="00B60589">
        <w:rPr>
          <w:rFonts w:ascii="Calibri" w:hAnsi="Calibri" w:cstheme="minorHAnsi"/>
          <w:sz w:val="22"/>
          <w:szCs w:val="22"/>
        </w:rPr>
        <w:t>.</w:t>
      </w:r>
    </w:p>
    <w:p w14:paraId="2F10E9C1" w14:textId="77777777" w:rsidR="00121DD0" w:rsidRPr="00B60589" w:rsidRDefault="003160AA" w:rsidP="003160AA">
      <w:p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ab/>
        <w:t>Subject to provisions of these Terms of Reference, the Companies Act 2006, the</w:t>
      </w:r>
      <w:r w:rsidR="00B44C56" w:rsidRPr="00B60589">
        <w:rPr>
          <w:rFonts w:ascii="Calibri" w:hAnsi="Calibri" w:cstheme="minorHAnsi"/>
          <w:sz w:val="22"/>
          <w:szCs w:val="22"/>
        </w:rPr>
        <w:t xml:space="preserve"> </w:t>
      </w:r>
      <w:r w:rsidRPr="00B60589">
        <w:rPr>
          <w:rFonts w:ascii="Calibri" w:hAnsi="Calibri" w:cstheme="minorHAnsi"/>
          <w:sz w:val="22"/>
          <w:szCs w:val="22"/>
        </w:rPr>
        <w:t>Articles and to any directions given by spe</w:t>
      </w:r>
      <w:r w:rsidR="00BF4C88" w:rsidRPr="00B60589">
        <w:rPr>
          <w:rFonts w:ascii="Calibri" w:hAnsi="Calibri" w:cstheme="minorHAnsi"/>
          <w:sz w:val="22"/>
          <w:szCs w:val="22"/>
        </w:rPr>
        <w:t xml:space="preserve">cial resolution of the </w:t>
      </w:r>
      <w:r w:rsidR="00030FDF" w:rsidRPr="00B60589">
        <w:rPr>
          <w:rFonts w:ascii="Calibri" w:hAnsi="Calibri" w:cstheme="minorHAnsi"/>
          <w:sz w:val="22"/>
          <w:szCs w:val="22"/>
        </w:rPr>
        <w:t>Directors</w:t>
      </w:r>
      <w:r w:rsidRPr="00B60589">
        <w:rPr>
          <w:rFonts w:ascii="Calibri" w:hAnsi="Calibri" w:cstheme="minorHAnsi"/>
          <w:sz w:val="22"/>
          <w:szCs w:val="22"/>
        </w:rPr>
        <w:t xml:space="preserve">, the business </w:t>
      </w:r>
      <w:r w:rsidR="00B44C56" w:rsidRPr="00B60589">
        <w:rPr>
          <w:rFonts w:ascii="Calibri" w:hAnsi="Calibri" w:cstheme="minorHAnsi"/>
          <w:sz w:val="22"/>
          <w:szCs w:val="22"/>
        </w:rPr>
        <w:t>of the Company</w:t>
      </w:r>
      <w:r w:rsidRPr="00B60589">
        <w:rPr>
          <w:rFonts w:ascii="Calibri" w:hAnsi="Calibri" w:cstheme="minorHAnsi"/>
          <w:sz w:val="22"/>
          <w:szCs w:val="22"/>
        </w:rPr>
        <w:t xml:space="preserve"> shall be man</w:t>
      </w:r>
      <w:r w:rsidR="00BF4C88" w:rsidRPr="00B60589">
        <w:rPr>
          <w:rFonts w:ascii="Calibri" w:hAnsi="Calibri" w:cstheme="minorHAnsi"/>
          <w:sz w:val="22"/>
          <w:szCs w:val="22"/>
        </w:rPr>
        <w:t xml:space="preserve">aged by the </w:t>
      </w:r>
      <w:r w:rsidR="00030FDF" w:rsidRPr="00B60589">
        <w:rPr>
          <w:rFonts w:ascii="Calibri" w:hAnsi="Calibri" w:cstheme="minorHAnsi"/>
          <w:sz w:val="22"/>
          <w:szCs w:val="22"/>
        </w:rPr>
        <w:t>Directors</w:t>
      </w:r>
      <w:r w:rsidRPr="00B60589">
        <w:rPr>
          <w:rFonts w:ascii="Calibri" w:hAnsi="Calibri" w:cstheme="minorHAnsi"/>
          <w:sz w:val="22"/>
          <w:szCs w:val="22"/>
        </w:rPr>
        <w:t xml:space="preserve"> who may exercise all the po</w:t>
      </w:r>
      <w:r w:rsidR="00B9658A" w:rsidRPr="00B60589">
        <w:rPr>
          <w:rFonts w:ascii="Calibri" w:hAnsi="Calibri" w:cstheme="minorHAnsi"/>
          <w:sz w:val="22"/>
          <w:szCs w:val="22"/>
        </w:rPr>
        <w:t>wers of the Company</w:t>
      </w:r>
      <w:r w:rsidR="00B333DE" w:rsidRPr="00B60589">
        <w:rPr>
          <w:rFonts w:ascii="Calibri" w:hAnsi="Calibri" w:cstheme="minorHAnsi"/>
          <w:sz w:val="22"/>
          <w:szCs w:val="22"/>
        </w:rPr>
        <w:t>.</w:t>
      </w:r>
    </w:p>
    <w:p w14:paraId="36E45440" w14:textId="77777777" w:rsidR="003160AA" w:rsidRPr="00B60589" w:rsidRDefault="00BF4C88" w:rsidP="003160AA">
      <w:p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 xml:space="preserve"> The </w:t>
      </w:r>
      <w:r w:rsidR="00030FDF" w:rsidRPr="00B60589">
        <w:rPr>
          <w:rFonts w:ascii="Calibri" w:hAnsi="Calibri" w:cstheme="minorHAnsi"/>
          <w:sz w:val="22"/>
          <w:szCs w:val="22"/>
        </w:rPr>
        <w:t>Directors</w:t>
      </w:r>
      <w:r w:rsidR="003160AA" w:rsidRPr="00B60589">
        <w:rPr>
          <w:rFonts w:ascii="Calibri" w:hAnsi="Calibri" w:cstheme="minorHAnsi"/>
          <w:sz w:val="22"/>
          <w:szCs w:val="22"/>
        </w:rPr>
        <w:t xml:space="preserve"> delegate to the </w:t>
      </w:r>
      <w:r w:rsidR="00E744E7" w:rsidRPr="00B60589">
        <w:rPr>
          <w:rFonts w:ascii="Calibri" w:hAnsi="Calibri" w:cstheme="minorHAnsi"/>
          <w:sz w:val="22"/>
          <w:szCs w:val="22"/>
        </w:rPr>
        <w:t>Committee</w:t>
      </w:r>
      <w:r w:rsidR="003160AA" w:rsidRPr="00B60589">
        <w:rPr>
          <w:rFonts w:ascii="Calibri" w:hAnsi="Calibri" w:cstheme="minorHAnsi"/>
          <w:sz w:val="22"/>
          <w:szCs w:val="22"/>
        </w:rPr>
        <w:t xml:space="preserve"> </w:t>
      </w:r>
      <w:r w:rsidR="00B44C56" w:rsidRPr="00B60589">
        <w:rPr>
          <w:rFonts w:ascii="Calibri" w:hAnsi="Calibri" w:cstheme="minorHAnsi"/>
          <w:sz w:val="22"/>
          <w:szCs w:val="22"/>
        </w:rPr>
        <w:t>the specific</w:t>
      </w:r>
      <w:r w:rsidR="003160AA" w:rsidRPr="00B60589">
        <w:rPr>
          <w:rFonts w:ascii="Calibri" w:hAnsi="Calibri" w:cstheme="minorHAnsi"/>
          <w:sz w:val="22"/>
          <w:szCs w:val="22"/>
        </w:rPr>
        <w:t xml:space="preserve"> following duties:</w:t>
      </w:r>
    </w:p>
    <w:p w14:paraId="7080EB7F" w14:textId="77777777" w:rsidR="00E744E7" w:rsidRPr="00B60589" w:rsidRDefault="00E744E7" w:rsidP="00E744E7">
      <w:pPr>
        <w:pStyle w:val="ListParagraph"/>
        <w:numPr>
          <w:ilvl w:val="0"/>
          <w:numId w:val="30"/>
        </w:num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To ensure that the Local Governing Bodies undertake appropriate and effective scrutiny of the performance of each Academy</w:t>
      </w:r>
      <w:r w:rsidR="004E0DED" w:rsidRPr="00B60589">
        <w:rPr>
          <w:rFonts w:ascii="Calibri" w:hAnsi="Calibri" w:cstheme="minorHAnsi"/>
          <w:sz w:val="22"/>
          <w:szCs w:val="22"/>
        </w:rPr>
        <w:t>.</w:t>
      </w:r>
    </w:p>
    <w:p w14:paraId="1CD75595" w14:textId="77777777" w:rsidR="004E0DED" w:rsidRPr="00B60589" w:rsidRDefault="004E0DED" w:rsidP="00E744E7">
      <w:pPr>
        <w:pStyle w:val="ListParagraph"/>
        <w:numPr>
          <w:ilvl w:val="0"/>
          <w:numId w:val="30"/>
        </w:num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To undertake appropriate and effective scrutiny of the performance of Academies where that function is not delegated to the Local Governing Body.</w:t>
      </w:r>
    </w:p>
    <w:p w14:paraId="0BFB0515" w14:textId="77777777" w:rsidR="00E744E7" w:rsidRPr="00B60589" w:rsidRDefault="00E744E7" w:rsidP="00E744E7">
      <w:pPr>
        <w:pStyle w:val="ListParagraph"/>
        <w:numPr>
          <w:ilvl w:val="0"/>
          <w:numId w:val="30"/>
        </w:num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 xml:space="preserve">To undertake scrutiny of performance across the Trust’s academies and in particular the progress and attainment of groups of pupils. </w:t>
      </w:r>
    </w:p>
    <w:p w14:paraId="37FEA2D6" w14:textId="77777777" w:rsidR="00E744E7" w:rsidRPr="00B60589" w:rsidRDefault="00E744E7" w:rsidP="00E744E7">
      <w:pPr>
        <w:pStyle w:val="ListParagraph"/>
        <w:numPr>
          <w:ilvl w:val="0"/>
          <w:numId w:val="30"/>
        </w:num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To review, recommend on and report on trust-wide school improvement priorities and to scrutinise impact.</w:t>
      </w:r>
    </w:p>
    <w:p w14:paraId="3EB9CC07" w14:textId="77777777" w:rsidR="004E0DED" w:rsidRPr="00B60589" w:rsidRDefault="00A754D5" w:rsidP="00E744E7">
      <w:pPr>
        <w:pStyle w:val="ListParagraph"/>
        <w:numPr>
          <w:ilvl w:val="0"/>
          <w:numId w:val="30"/>
        </w:num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To recommend on, and sc</w:t>
      </w:r>
      <w:r w:rsidR="00121DD0" w:rsidRPr="00B60589">
        <w:rPr>
          <w:rFonts w:ascii="Calibri" w:hAnsi="Calibri" w:cstheme="minorHAnsi"/>
          <w:sz w:val="22"/>
          <w:szCs w:val="22"/>
        </w:rPr>
        <w:t>rutinise the use of, powers of intervention in any Academy</w:t>
      </w:r>
    </w:p>
    <w:p w14:paraId="78D4EBAD" w14:textId="77777777" w:rsidR="00AC3355" w:rsidRPr="00B60589" w:rsidRDefault="00E744E7" w:rsidP="00BF4C88">
      <w:pPr>
        <w:pStyle w:val="ListParagraph"/>
        <w:numPr>
          <w:ilvl w:val="0"/>
          <w:numId w:val="30"/>
        </w:num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To make appropriate comments and recommendations on such matters to the Board.</w:t>
      </w:r>
    </w:p>
    <w:p w14:paraId="1B624276" w14:textId="77777777" w:rsidR="004D6EE6" w:rsidRPr="00B60589" w:rsidRDefault="004D6EE6" w:rsidP="00BF4C88">
      <w:pPr>
        <w:pStyle w:val="ListParagraph"/>
        <w:numPr>
          <w:ilvl w:val="0"/>
          <w:numId w:val="30"/>
        </w:numPr>
        <w:tabs>
          <w:tab w:val="decimal" w:pos="177"/>
          <w:tab w:val="right" w:pos="8303"/>
        </w:tabs>
        <w:spacing w:before="252" w:line="285" w:lineRule="auto"/>
        <w:rPr>
          <w:rFonts w:ascii="Calibri" w:hAnsi="Calibri" w:cstheme="minorHAnsi"/>
          <w:sz w:val="22"/>
          <w:szCs w:val="22"/>
        </w:rPr>
      </w:pPr>
      <w:r w:rsidRPr="00B60589">
        <w:rPr>
          <w:rFonts w:ascii="Calibri" w:hAnsi="Calibri" w:cstheme="minorHAnsi"/>
          <w:sz w:val="22"/>
          <w:szCs w:val="22"/>
        </w:rPr>
        <w:t>To undertake oversight of the School-Centered Initial Teacher Training (SCITT).</w:t>
      </w:r>
    </w:p>
    <w:p w14:paraId="239C7106" w14:textId="77777777" w:rsidR="003E2CCD" w:rsidRPr="00B60589" w:rsidRDefault="003E2CCD" w:rsidP="00AC3355">
      <w:pPr>
        <w:autoSpaceDE w:val="0"/>
        <w:autoSpaceDN w:val="0"/>
        <w:adjustRightInd w:val="0"/>
        <w:rPr>
          <w:rFonts w:ascii="Calibri" w:hAnsi="Calibri" w:cstheme="minorHAnsi"/>
          <w:color w:val="000000"/>
          <w:sz w:val="22"/>
          <w:szCs w:val="22"/>
        </w:rPr>
      </w:pPr>
    </w:p>
    <w:p w14:paraId="43A8C9F2" w14:textId="77777777" w:rsidR="00AC3355" w:rsidRPr="00B60589" w:rsidRDefault="00AC3355" w:rsidP="00AC3355">
      <w:pPr>
        <w:autoSpaceDE w:val="0"/>
        <w:autoSpaceDN w:val="0"/>
        <w:adjustRightInd w:val="0"/>
        <w:rPr>
          <w:rFonts w:ascii="Calibri" w:hAnsi="Calibri" w:cstheme="minorHAnsi"/>
          <w:color w:val="000000"/>
          <w:sz w:val="22"/>
          <w:szCs w:val="22"/>
        </w:rPr>
      </w:pPr>
      <w:r w:rsidRPr="00B60589">
        <w:rPr>
          <w:rFonts w:ascii="Calibri" w:hAnsi="Calibri" w:cstheme="minorHAnsi"/>
          <w:color w:val="000000"/>
          <w:sz w:val="22"/>
          <w:szCs w:val="22"/>
        </w:rPr>
        <w:t xml:space="preserve">The </w:t>
      </w:r>
      <w:r w:rsidR="004D6EE6" w:rsidRPr="00B60589">
        <w:rPr>
          <w:rFonts w:ascii="Calibri" w:hAnsi="Calibri" w:cstheme="minorHAnsi"/>
          <w:color w:val="000000"/>
          <w:sz w:val="22"/>
          <w:szCs w:val="22"/>
        </w:rPr>
        <w:t xml:space="preserve">appointment of the </w:t>
      </w:r>
      <w:r w:rsidRPr="00B60589">
        <w:rPr>
          <w:rFonts w:ascii="Calibri" w:hAnsi="Calibri" w:cstheme="minorHAnsi"/>
          <w:color w:val="000000"/>
          <w:sz w:val="22"/>
          <w:szCs w:val="22"/>
        </w:rPr>
        <w:t xml:space="preserve">Chairperson </w:t>
      </w:r>
      <w:r w:rsidR="005B671B" w:rsidRPr="00B60589">
        <w:rPr>
          <w:rFonts w:ascii="Calibri" w:hAnsi="Calibri" w:cstheme="minorHAnsi"/>
          <w:color w:val="000000"/>
          <w:sz w:val="22"/>
          <w:szCs w:val="22"/>
        </w:rPr>
        <w:t xml:space="preserve">will be </w:t>
      </w:r>
      <w:r w:rsidR="004D6EE6" w:rsidRPr="00B60589">
        <w:rPr>
          <w:rFonts w:ascii="Calibri" w:hAnsi="Calibri" w:cstheme="minorHAnsi"/>
          <w:color w:val="000000"/>
          <w:sz w:val="22"/>
          <w:szCs w:val="22"/>
        </w:rPr>
        <w:t>delegated</w:t>
      </w:r>
      <w:r w:rsidR="005B671B" w:rsidRPr="00B60589">
        <w:rPr>
          <w:rFonts w:ascii="Calibri" w:hAnsi="Calibri" w:cstheme="minorHAnsi"/>
          <w:color w:val="000000"/>
          <w:sz w:val="22"/>
          <w:szCs w:val="22"/>
        </w:rPr>
        <w:t xml:space="preserve"> by the </w:t>
      </w:r>
      <w:r w:rsidR="00030FDF" w:rsidRPr="00B60589">
        <w:rPr>
          <w:rFonts w:ascii="Calibri" w:hAnsi="Calibri" w:cstheme="minorHAnsi"/>
          <w:color w:val="000000"/>
          <w:sz w:val="22"/>
          <w:szCs w:val="22"/>
        </w:rPr>
        <w:t>Directors</w:t>
      </w:r>
      <w:r w:rsidR="005B671B" w:rsidRPr="00B60589">
        <w:rPr>
          <w:rFonts w:ascii="Calibri" w:hAnsi="Calibri" w:cstheme="minorHAnsi"/>
          <w:color w:val="000000"/>
          <w:sz w:val="22"/>
          <w:szCs w:val="22"/>
        </w:rPr>
        <w:t xml:space="preserve"> </w:t>
      </w:r>
      <w:r w:rsidR="004D6EE6" w:rsidRPr="00B60589">
        <w:rPr>
          <w:rFonts w:ascii="Calibri" w:hAnsi="Calibri" w:cstheme="minorHAnsi"/>
          <w:color w:val="000000"/>
          <w:sz w:val="22"/>
          <w:szCs w:val="22"/>
        </w:rPr>
        <w:t xml:space="preserve">to the members of this </w:t>
      </w:r>
      <w:r w:rsidR="00E744E7" w:rsidRPr="00B60589">
        <w:rPr>
          <w:rFonts w:ascii="Calibri" w:hAnsi="Calibri" w:cstheme="minorHAnsi"/>
          <w:color w:val="000000"/>
          <w:sz w:val="22"/>
          <w:szCs w:val="22"/>
        </w:rPr>
        <w:t>Committee</w:t>
      </w:r>
      <w:r w:rsidR="004D6EE6" w:rsidRPr="00B60589">
        <w:rPr>
          <w:rFonts w:ascii="Calibri" w:hAnsi="Calibri" w:cstheme="minorHAnsi"/>
          <w:color w:val="000000"/>
          <w:sz w:val="22"/>
          <w:szCs w:val="22"/>
        </w:rPr>
        <w:t>.</w:t>
      </w:r>
    </w:p>
    <w:p w14:paraId="3D582FCB" w14:textId="77777777" w:rsidR="00E744E7" w:rsidRPr="00B60589" w:rsidRDefault="00E744E7" w:rsidP="00AC3355">
      <w:pPr>
        <w:autoSpaceDE w:val="0"/>
        <w:autoSpaceDN w:val="0"/>
        <w:adjustRightInd w:val="0"/>
        <w:rPr>
          <w:rFonts w:ascii="Calibri" w:hAnsi="Calibri" w:cstheme="minorHAnsi"/>
          <w:color w:val="000000"/>
          <w:sz w:val="22"/>
          <w:szCs w:val="22"/>
        </w:rPr>
      </w:pPr>
    </w:p>
    <w:p w14:paraId="7B2E4147" w14:textId="77777777" w:rsidR="004D6EE6" w:rsidRPr="00B60589" w:rsidRDefault="00E744E7" w:rsidP="00AC3355">
      <w:pPr>
        <w:autoSpaceDE w:val="0"/>
        <w:autoSpaceDN w:val="0"/>
        <w:adjustRightInd w:val="0"/>
        <w:rPr>
          <w:rFonts w:ascii="Calibri" w:hAnsi="Calibri" w:cstheme="minorHAnsi"/>
          <w:color w:val="000000"/>
          <w:sz w:val="22"/>
          <w:szCs w:val="22"/>
        </w:rPr>
      </w:pPr>
      <w:r w:rsidRPr="00B60589">
        <w:rPr>
          <w:rFonts w:ascii="Calibri" w:hAnsi="Calibri" w:cstheme="minorHAnsi"/>
          <w:color w:val="000000"/>
          <w:sz w:val="22"/>
          <w:szCs w:val="22"/>
        </w:rPr>
        <w:t>Membership of the Committee will be reviewed on an annual basis and will con</w:t>
      </w:r>
      <w:r w:rsidR="00BF4C88" w:rsidRPr="00B60589">
        <w:rPr>
          <w:rFonts w:ascii="Calibri" w:hAnsi="Calibri" w:cstheme="minorHAnsi"/>
          <w:color w:val="000000"/>
          <w:sz w:val="22"/>
          <w:szCs w:val="22"/>
        </w:rPr>
        <w:t xml:space="preserve">sist of a minimum of 3 </w:t>
      </w:r>
      <w:r w:rsidR="00030FDF" w:rsidRPr="00B60589">
        <w:rPr>
          <w:rFonts w:ascii="Calibri" w:hAnsi="Calibri" w:cstheme="minorHAnsi"/>
          <w:color w:val="000000"/>
          <w:sz w:val="22"/>
          <w:szCs w:val="22"/>
        </w:rPr>
        <w:t>Directors</w:t>
      </w:r>
      <w:r w:rsidRPr="00B60589">
        <w:rPr>
          <w:rFonts w:ascii="Calibri" w:hAnsi="Calibri" w:cstheme="minorHAnsi"/>
          <w:color w:val="000000"/>
          <w:sz w:val="22"/>
          <w:szCs w:val="22"/>
        </w:rPr>
        <w:t>.</w:t>
      </w:r>
    </w:p>
    <w:p w14:paraId="388B4C63" w14:textId="77777777" w:rsidR="00AC3355" w:rsidRPr="00B60589" w:rsidRDefault="00AC3355" w:rsidP="00AC3355">
      <w:pPr>
        <w:autoSpaceDE w:val="0"/>
        <w:autoSpaceDN w:val="0"/>
        <w:adjustRightInd w:val="0"/>
        <w:rPr>
          <w:rFonts w:ascii="Calibri" w:hAnsi="Calibri" w:cstheme="minorHAnsi"/>
          <w:color w:val="000000"/>
          <w:sz w:val="22"/>
          <w:szCs w:val="22"/>
        </w:rPr>
      </w:pPr>
      <w:r w:rsidRPr="00B60589">
        <w:rPr>
          <w:rFonts w:ascii="Calibri" w:hAnsi="Calibri" w:cstheme="minorHAnsi"/>
          <w:color w:val="000000"/>
          <w:sz w:val="22"/>
          <w:szCs w:val="22"/>
        </w:rPr>
        <w:t>A q</w:t>
      </w:r>
      <w:r w:rsidR="003B7287" w:rsidRPr="00B60589">
        <w:rPr>
          <w:rFonts w:ascii="Calibri" w:hAnsi="Calibri" w:cstheme="minorHAnsi"/>
          <w:color w:val="000000"/>
          <w:sz w:val="22"/>
          <w:szCs w:val="22"/>
        </w:rPr>
        <w:t>uorum shall consist of 3 Directors.</w:t>
      </w:r>
      <w:r w:rsidRPr="00B60589">
        <w:rPr>
          <w:rFonts w:ascii="Calibri" w:hAnsi="Calibri" w:cstheme="minorHAnsi"/>
          <w:color w:val="000000"/>
          <w:sz w:val="22"/>
          <w:szCs w:val="22"/>
        </w:rPr>
        <w:t xml:space="preserve"> </w:t>
      </w:r>
    </w:p>
    <w:p w14:paraId="52FE34BA" w14:textId="77777777" w:rsidR="00AC3355" w:rsidRPr="00B60589" w:rsidRDefault="00AC3355" w:rsidP="00AC3355">
      <w:pPr>
        <w:autoSpaceDE w:val="0"/>
        <w:autoSpaceDN w:val="0"/>
        <w:adjustRightInd w:val="0"/>
        <w:rPr>
          <w:rFonts w:ascii="Calibri" w:hAnsi="Calibri" w:cstheme="minorHAnsi"/>
          <w:color w:val="000000"/>
          <w:sz w:val="22"/>
          <w:szCs w:val="22"/>
        </w:rPr>
      </w:pPr>
    </w:p>
    <w:p w14:paraId="7D399756" w14:textId="77777777" w:rsidR="00AC3355" w:rsidRPr="00B60589" w:rsidRDefault="00AC3355" w:rsidP="00AC3355">
      <w:pPr>
        <w:autoSpaceDE w:val="0"/>
        <w:autoSpaceDN w:val="0"/>
        <w:adjustRightInd w:val="0"/>
        <w:rPr>
          <w:rFonts w:asciiTheme="minorHAnsi" w:hAnsiTheme="minorHAnsi" w:cstheme="minorHAnsi"/>
          <w:color w:val="000000"/>
          <w:sz w:val="22"/>
          <w:szCs w:val="22"/>
        </w:rPr>
      </w:pPr>
      <w:r w:rsidRPr="00B60589">
        <w:rPr>
          <w:rFonts w:asciiTheme="minorHAnsi" w:hAnsiTheme="minorHAnsi" w:cstheme="minorHAnsi"/>
          <w:color w:val="000000"/>
          <w:sz w:val="22"/>
          <w:szCs w:val="22"/>
        </w:rPr>
        <w:lastRenderedPageBreak/>
        <w:t xml:space="preserve">The </w:t>
      </w:r>
      <w:r w:rsidR="00CB64F5" w:rsidRPr="00B60589">
        <w:rPr>
          <w:rFonts w:asciiTheme="minorHAnsi" w:hAnsiTheme="minorHAnsi" w:cstheme="minorHAnsi"/>
          <w:color w:val="000000"/>
          <w:sz w:val="22"/>
          <w:szCs w:val="22"/>
        </w:rPr>
        <w:t>Academy Trust</w:t>
      </w:r>
      <w:r w:rsidRPr="00B60589">
        <w:rPr>
          <w:rFonts w:asciiTheme="minorHAnsi" w:hAnsiTheme="minorHAnsi" w:cstheme="minorHAnsi"/>
          <w:color w:val="000000"/>
          <w:sz w:val="22"/>
          <w:szCs w:val="22"/>
        </w:rPr>
        <w:t xml:space="preserve"> shall app</w:t>
      </w:r>
      <w:r w:rsidR="00E744E7" w:rsidRPr="00B60589">
        <w:rPr>
          <w:rFonts w:asciiTheme="minorHAnsi" w:hAnsiTheme="minorHAnsi" w:cstheme="minorHAnsi"/>
          <w:color w:val="000000"/>
          <w:sz w:val="22"/>
          <w:szCs w:val="22"/>
        </w:rPr>
        <w:t>oint the Clerk to the committee</w:t>
      </w:r>
      <w:r w:rsidR="00CB64F5" w:rsidRPr="00B60589">
        <w:rPr>
          <w:rFonts w:asciiTheme="minorHAnsi" w:hAnsiTheme="minorHAnsi" w:cstheme="minorHAnsi"/>
          <w:color w:val="000000"/>
          <w:sz w:val="22"/>
          <w:szCs w:val="22"/>
        </w:rPr>
        <w:t xml:space="preserve">. If the Clerk fails to attend, members of the </w:t>
      </w:r>
      <w:r w:rsidR="00E744E7" w:rsidRPr="00B60589">
        <w:rPr>
          <w:rFonts w:asciiTheme="minorHAnsi" w:hAnsiTheme="minorHAnsi" w:cstheme="minorHAnsi"/>
          <w:color w:val="000000"/>
          <w:sz w:val="22"/>
          <w:szCs w:val="22"/>
        </w:rPr>
        <w:t>committee</w:t>
      </w:r>
      <w:r w:rsidR="00CB64F5" w:rsidRPr="00B60589">
        <w:rPr>
          <w:rFonts w:asciiTheme="minorHAnsi" w:hAnsiTheme="minorHAnsi" w:cstheme="minorHAnsi"/>
          <w:color w:val="000000"/>
          <w:sz w:val="22"/>
          <w:szCs w:val="22"/>
        </w:rPr>
        <w:t xml:space="preserve"> may appoint one of their number to a</w:t>
      </w:r>
      <w:r w:rsidR="00BF4C88" w:rsidRPr="00B60589">
        <w:rPr>
          <w:rFonts w:asciiTheme="minorHAnsi" w:hAnsiTheme="minorHAnsi" w:cstheme="minorHAnsi"/>
          <w:color w:val="000000"/>
          <w:sz w:val="22"/>
          <w:szCs w:val="22"/>
        </w:rPr>
        <w:t>ct as Clerk for the meeting</w:t>
      </w:r>
      <w:r w:rsidR="00CB64F5" w:rsidRPr="00B60589">
        <w:rPr>
          <w:rFonts w:asciiTheme="minorHAnsi" w:hAnsiTheme="minorHAnsi" w:cstheme="minorHAnsi"/>
          <w:color w:val="000000"/>
          <w:sz w:val="22"/>
          <w:szCs w:val="22"/>
        </w:rPr>
        <w:t xml:space="preserve">. </w:t>
      </w:r>
    </w:p>
    <w:p w14:paraId="256FC14B" w14:textId="77777777" w:rsidR="00AC3355" w:rsidRPr="00B60589" w:rsidRDefault="00AC3355" w:rsidP="00AC3355">
      <w:pPr>
        <w:autoSpaceDE w:val="0"/>
        <w:autoSpaceDN w:val="0"/>
        <w:adjustRightInd w:val="0"/>
        <w:rPr>
          <w:rFonts w:asciiTheme="minorHAnsi" w:hAnsiTheme="minorHAnsi" w:cstheme="minorHAnsi"/>
          <w:color w:val="000000"/>
          <w:sz w:val="22"/>
          <w:szCs w:val="22"/>
        </w:rPr>
      </w:pPr>
    </w:p>
    <w:p w14:paraId="4B57283F" w14:textId="77777777" w:rsidR="00AC3355" w:rsidRPr="00B60589" w:rsidRDefault="00AC3355" w:rsidP="00AC3355">
      <w:pPr>
        <w:autoSpaceDE w:val="0"/>
        <w:autoSpaceDN w:val="0"/>
        <w:adjustRightInd w:val="0"/>
        <w:rPr>
          <w:rFonts w:asciiTheme="minorHAnsi" w:hAnsiTheme="minorHAnsi" w:cstheme="minorHAnsi"/>
          <w:color w:val="000000"/>
          <w:sz w:val="22"/>
          <w:szCs w:val="22"/>
        </w:rPr>
      </w:pPr>
      <w:r w:rsidRPr="00B60589">
        <w:rPr>
          <w:rFonts w:asciiTheme="minorHAnsi" w:hAnsiTheme="minorHAnsi" w:cstheme="minorHAnsi"/>
          <w:color w:val="000000"/>
          <w:sz w:val="22"/>
          <w:szCs w:val="22"/>
        </w:rPr>
        <w:t>The Clerk will ensure:</w:t>
      </w:r>
    </w:p>
    <w:p w14:paraId="69AFD618" w14:textId="77777777" w:rsidR="00AC3355" w:rsidRPr="00B60589" w:rsidRDefault="00AC3355" w:rsidP="00AC3355">
      <w:pPr>
        <w:widowControl/>
        <w:numPr>
          <w:ilvl w:val="0"/>
          <w:numId w:val="12"/>
        </w:numPr>
        <w:kinsoku/>
        <w:autoSpaceDE w:val="0"/>
        <w:autoSpaceDN w:val="0"/>
        <w:adjustRightInd w:val="0"/>
        <w:rPr>
          <w:rFonts w:asciiTheme="minorHAnsi" w:hAnsiTheme="minorHAnsi" w:cstheme="minorHAnsi"/>
          <w:color w:val="000000"/>
          <w:sz w:val="22"/>
          <w:szCs w:val="22"/>
        </w:rPr>
      </w:pPr>
      <w:r w:rsidRPr="00B60589">
        <w:rPr>
          <w:rFonts w:asciiTheme="minorHAnsi" w:hAnsiTheme="minorHAnsi" w:cstheme="minorHAnsi"/>
          <w:color w:val="000000"/>
          <w:sz w:val="22"/>
          <w:szCs w:val="22"/>
        </w:rPr>
        <w:t>a minimum of 7 clear days notice of a meeting is given in writing to each committee member along with the agenda</w:t>
      </w:r>
    </w:p>
    <w:p w14:paraId="19B5556D" w14:textId="77777777" w:rsidR="00AC3355" w:rsidRPr="00B60589" w:rsidRDefault="00AC3355" w:rsidP="00AC3355">
      <w:pPr>
        <w:widowControl/>
        <w:numPr>
          <w:ilvl w:val="0"/>
          <w:numId w:val="12"/>
        </w:numPr>
        <w:kinsoku/>
        <w:autoSpaceDE w:val="0"/>
        <w:autoSpaceDN w:val="0"/>
        <w:adjustRightInd w:val="0"/>
        <w:rPr>
          <w:rFonts w:asciiTheme="minorHAnsi" w:hAnsiTheme="minorHAnsi" w:cstheme="minorHAnsi"/>
          <w:color w:val="000000"/>
          <w:sz w:val="22"/>
          <w:szCs w:val="22"/>
        </w:rPr>
      </w:pPr>
      <w:r w:rsidRPr="00B60589">
        <w:rPr>
          <w:rFonts w:asciiTheme="minorHAnsi" w:hAnsiTheme="minorHAnsi" w:cstheme="minorHAnsi"/>
          <w:color w:val="000000"/>
          <w:sz w:val="22"/>
          <w:szCs w:val="22"/>
        </w:rPr>
        <w:t xml:space="preserve">the minutes and decisions of the </w:t>
      </w:r>
      <w:r w:rsidR="00BF4C88" w:rsidRPr="00B60589">
        <w:rPr>
          <w:rFonts w:asciiTheme="minorHAnsi" w:hAnsiTheme="minorHAnsi" w:cstheme="minorHAnsi"/>
          <w:color w:val="000000"/>
          <w:sz w:val="22"/>
          <w:szCs w:val="22"/>
        </w:rPr>
        <w:t>committee</w:t>
      </w:r>
      <w:r w:rsidRPr="00B60589">
        <w:rPr>
          <w:rFonts w:asciiTheme="minorHAnsi" w:hAnsiTheme="minorHAnsi" w:cstheme="minorHAnsi"/>
          <w:color w:val="000000"/>
          <w:sz w:val="22"/>
          <w:szCs w:val="22"/>
        </w:rPr>
        <w:t xml:space="preserve"> are recorded and made available for inclusion in the agenda papers of the next meeting</w:t>
      </w:r>
      <w:r w:rsidR="00BF4C88" w:rsidRPr="00B60589">
        <w:rPr>
          <w:rFonts w:asciiTheme="minorHAnsi" w:hAnsiTheme="minorHAnsi" w:cstheme="minorHAnsi"/>
          <w:color w:val="000000"/>
          <w:sz w:val="22"/>
          <w:szCs w:val="22"/>
        </w:rPr>
        <w:t xml:space="preserve"> of the committee</w:t>
      </w:r>
      <w:r w:rsidRPr="00B60589">
        <w:rPr>
          <w:rFonts w:asciiTheme="minorHAnsi" w:hAnsiTheme="minorHAnsi" w:cstheme="minorHAnsi"/>
          <w:color w:val="000000"/>
          <w:sz w:val="22"/>
          <w:szCs w:val="22"/>
        </w:rPr>
        <w:t xml:space="preserve"> and </w:t>
      </w:r>
      <w:r w:rsidR="00BF4C88" w:rsidRPr="00B60589">
        <w:rPr>
          <w:rFonts w:asciiTheme="minorHAnsi" w:hAnsiTheme="minorHAnsi" w:cstheme="minorHAnsi"/>
          <w:color w:val="000000"/>
          <w:sz w:val="22"/>
          <w:szCs w:val="22"/>
        </w:rPr>
        <w:t>the Trust</w:t>
      </w:r>
      <w:r w:rsidR="00CB64F5" w:rsidRPr="00B60589">
        <w:rPr>
          <w:rFonts w:asciiTheme="minorHAnsi" w:hAnsiTheme="minorHAnsi" w:cstheme="minorHAnsi"/>
          <w:color w:val="000000"/>
          <w:sz w:val="22"/>
          <w:szCs w:val="22"/>
        </w:rPr>
        <w:t xml:space="preserve"> Board</w:t>
      </w:r>
      <w:r w:rsidRPr="00B60589">
        <w:rPr>
          <w:rFonts w:asciiTheme="minorHAnsi" w:hAnsiTheme="minorHAnsi" w:cstheme="minorHAnsi"/>
          <w:color w:val="000000"/>
          <w:sz w:val="22"/>
          <w:szCs w:val="22"/>
        </w:rPr>
        <w:t xml:space="preserve"> meeting</w:t>
      </w:r>
    </w:p>
    <w:p w14:paraId="5C9AEFFE" w14:textId="77777777" w:rsidR="00AC3355" w:rsidRPr="00B60589" w:rsidRDefault="00AC3355" w:rsidP="00AC3355">
      <w:pPr>
        <w:autoSpaceDE w:val="0"/>
        <w:autoSpaceDN w:val="0"/>
        <w:adjustRightInd w:val="0"/>
        <w:rPr>
          <w:rFonts w:asciiTheme="minorHAnsi" w:hAnsiTheme="minorHAnsi" w:cstheme="minorHAnsi"/>
          <w:color w:val="000000"/>
          <w:sz w:val="22"/>
          <w:szCs w:val="22"/>
        </w:rPr>
      </w:pPr>
    </w:p>
    <w:p w14:paraId="3EF5C25C" w14:textId="77777777" w:rsidR="00AC3355" w:rsidRPr="00B60589" w:rsidRDefault="00AC3355" w:rsidP="00CB64F5">
      <w:pPr>
        <w:autoSpaceDE w:val="0"/>
        <w:autoSpaceDN w:val="0"/>
        <w:adjustRightInd w:val="0"/>
        <w:rPr>
          <w:rFonts w:asciiTheme="minorHAnsi" w:hAnsiTheme="minorHAnsi" w:cstheme="minorHAnsi"/>
          <w:color w:val="000000"/>
          <w:sz w:val="22"/>
          <w:szCs w:val="22"/>
        </w:rPr>
      </w:pPr>
      <w:r w:rsidRPr="00B60589">
        <w:rPr>
          <w:rFonts w:asciiTheme="minorHAnsi" w:hAnsiTheme="minorHAnsi" w:cstheme="minorHAnsi"/>
          <w:color w:val="000000"/>
          <w:sz w:val="22"/>
          <w:szCs w:val="22"/>
        </w:rPr>
        <w:t xml:space="preserve">The </w:t>
      </w:r>
      <w:r w:rsidR="00E744E7" w:rsidRPr="00B60589">
        <w:rPr>
          <w:rFonts w:asciiTheme="minorHAnsi" w:hAnsiTheme="minorHAnsi" w:cstheme="minorHAnsi"/>
          <w:color w:val="000000"/>
          <w:sz w:val="22"/>
          <w:szCs w:val="22"/>
        </w:rPr>
        <w:t xml:space="preserve">Committee </w:t>
      </w:r>
      <w:r w:rsidRPr="00B60589">
        <w:rPr>
          <w:rFonts w:asciiTheme="minorHAnsi" w:hAnsiTheme="minorHAnsi" w:cstheme="minorHAnsi"/>
          <w:color w:val="000000"/>
          <w:sz w:val="22"/>
          <w:szCs w:val="22"/>
        </w:rPr>
        <w:t>shall meet at least once every term or more</w:t>
      </w:r>
      <w:r w:rsidR="00CB64F5" w:rsidRPr="00B60589">
        <w:rPr>
          <w:rFonts w:asciiTheme="minorHAnsi" w:hAnsiTheme="minorHAnsi" w:cstheme="minorHAnsi"/>
          <w:color w:val="000000"/>
          <w:sz w:val="22"/>
          <w:szCs w:val="22"/>
        </w:rPr>
        <w:t xml:space="preserve"> frequently as required</w:t>
      </w:r>
      <w:r w:rsidR="00A257B2" w:rsidRPr="00B60589">
        <w:rPr>
          <w:rFonts w:asciiTheme="minorHAnsi" w:hAnsiTheme="minorHAnsi" w:cstheme="minorHAnsi"/>
          <w:color w:val="000000"/>
          <w:sz w:val="22"/>
          <w:szCs w:val="22"/>
        </w:rPr>
        <w:t xml:space="preserve"> to carry out its functions</w:t>
      </w:r>
      <w:r w:rsidRPr="00B60589">
        <w:rPr>
          <w:rFonts w:asciiTheme="minorHAnsi" w:hAnsiTheme="minorHAnsi" w:cstheme="minorHAnsi"/>
          <w:color w:val="000000"/>
          <w:sz w:val="22"/>
          <w:szCs w:val="22"/>
        </w:rPr>
        <w:t>. The Chairperson of the Committee shall have the power to call additional meetings</w:t>
      </w:r>
    </w:p>
    <w:p w14:paraId="752E0A27" w14:textId="77777777" w:rsidR="00AC3355" w:rsidRPr="00B60589" w:rsidRDefault="00AC3355" w:rsidP="00CB64F5">
      <w:pPr>
        <w:autoSpaceDE w:val="0"/>
        <w:autoSpaceDN w:val="0"/>
        <w:adjustRightInd w:val="0"/>
        <w:rPr>
          <w:rFonts w:asciiTheme="minorHAnsi" w:hAnsiTheme="minorHAnsi" w:cstheme="minorHAnsi"/>
          <w:color w:val="000000"/>
          <w:sz w:val="22"/>
          <w:szCs w:val="22"/>
        </w:rPr>
      </w:pPr>
    </w:p>
    <w:p w14:paraId="024865FE" w14:textId="77777777" w:rsidR="00AC3355" w:rsidRPr="00B60589" w:rsidRDefault="00AC3355" w:rsidP="00CB64F5">
      <w:pPr>
        <w:autoSpaceDE w:val="0"/>
        <w:autoSpaceDN w:val="0"/>
        <w:adjustRightInd w:val="0"/>
        <w:rPr>
          <w:rFonts w:asciiTheme="minorHAnsi" w:hAnsiTheme="minorHAnsi" w:cstheme="minorHAnsi"/>
          <w:color w:val="000000"/>
          <w:sz w:val="22"/>
          <w:szCs w:val="22"/>
        </w:rPr>
      </w:pPr>
      <w:r w:rsidRPr="00B60589">
        <w:rPr>
          <w:rFonts w:asciiTheme="minorHAnsi" w:hAnsiTheme="minorHAnsi" w:cstheme="minorHAnsi"/>
          <w:color w:val="000000"/>
          <w:sz w:val="22"/>
          <w:szCs w:val="22"/>
        </w:rPr>
        <w:t xml:space="preserve">The </w:t>
      </w:r>
      <w:r w:rsidR="00E744E7" w:rsidRPr="00B60589">
        <w:rPr>
          <w:rFonts w:asciiTheme="minorHAnsi" w:hAnsiTheme="minorHAnsi" w:cstheme="minorHAnsi"/>
          <w:color w:val="000000"/>
          <w:sz w:val="22"/>
          <w:szCs w:val="22"/>
        </w:rPr>
        <w:t xml:space="preserve">Committee </w:t>
      </w:r>
      <w:r w:rsidRPr="00B60589">
        <w:rPr>
          <w:rFonts w:asciiTheme="minorHAnsi" w:hAnsiTheme="minorHAnsi" w:cstheme="minorHAnsi"/>
          <w:color w:val="000000"/>
          <w:sz w:val="22"/>
          <w:szCs w:val="22"/>
        </w:rPr>
        <w:t xml:space="preserve">is authorised to make decisions on behalf of </w:t>
      </w:r>
      <w:r w:rsidR="000A33AB" w:rsidRPr="00B60589">
        <w:rPr>
          <w:rFonts w:asciiTheme="minorHAnsi" w:hAnsiTheme="minorHAnsi" w:cstheme="minorHAnsi"/>
          <w:color w:val="000000"/>
          <w:sz w:val="22"/>
          <w:szCs w:val="22"/>
        </w:rPr>
        <w:t>the Academy Trust</w:t>
      </w:r>
      <w:r w:rsidRPr="00B60589">
        <w:rPr>
          <w:rFonts w:asciiTheme="minorHAnsi" w:hAnsiTheme="minorHAnsi" w:cstheme="minorHAnsi"/>
          <w:color w:val="000000"/>
          <w:sz w:val="22"/>
          <w:szCs w:val="22"/>
        </w:rPr>
        <w:t xml:space="preserve"> only in respect of those powers specifically delegated within the Terms of Reference or by resolution at a meeting of the </w:t>
      </w:r>
      <w:r w:rsidR="00BF4C88" w:rsidRPr="00B60589">
        <w:rPr>
          <w:rFonts w:asciiTheme="minorHAnsi" w:hAnsiTheme="minorHAnsi" w:cstheme="minorHAnsi"/>
          <w:color w:val="000000"/>
          <w:sz w:val="22"/>
          <w:szCs w:val="22"/>
        </w:rPr>
        <w:t>Trust</w:t>
      </w:r>
      <w:r w:rsidR="006B47CC" w:rsidRPr="00B60589">
        <w:rPr>
          <w:rFonts w:asciiTheme="minorHAnsi" w:hAnsiTheme="minorHAnsi" w:cstheme="minorHAnsi"/>
          <w:color w:val="000000"/>
          <w:sz w:val="22"/>
          <w:szCs w:val="22"/>
        </w:rPr>
        <w:t xml:space="preserve"> Board</w:t>
      </w:r>
      <w:r w:rsidR="00CB64F5" w:rsidRPr="00B60589">
        <w:rPr>
          <w:rFonts w:asciiTheme="minorHAnsi" w:hAnsiTheme="minorHAnsi" w:cstheme="minorHAnsi"/>
          <w:color w:val="000000"/>
          <w:sz w:val="22"/>
          <w:szCs w:val="22"/>
        </w:rPr>
        <w:t>.</w:t>
      </w:r>
    </w:p>
    <w:p w14:paraId="2E7D8370" w14:textId="77777777" w:rsidR="00A257B2" w:rsidRPr="00B60589" w:rsidRDefault="00A257B2" w:rsidP="00A257B2">
      <w:pPr>
        <w:tabs>
          <w:tab w:val="right" w:pos="9206"/>
        </w:tabs>
        <w:spacing w:before="288"/>
        <w:rPr>
          <w:rFonts w:asciiTheme="minorHAnsi" w:hAnsiTheme="minorHAnsi" w:cstheme="minorHAnsi"/>
          <w:sz w:val="22"/>
          <w:szCs w:val="22"/>
        </w:rPr>
      </w:pPr>
      <w:r w:rsidRPr="00B60589">
        <w:rPr>
          <w:rFonts w:asciiTheme="minorHAnsi" w:hAnsiTheme="minorHAnsi" w:cstheme="minorHAnsi"/>
          <w:sz w:val="22"/>
          <w:szCs w:val="22"/>
        </w:rPr>
        <w:t xml:space="preserve">The </w:t>
      </w:r>
      <w:r w:rsidR="00C13DA2" w:rsidRPr="00B60589">
        <w:rPr>
          <w:rFonts w:asciiTheme="minorHAnsi" w:hAnsiTheme="minorHAnsi" w:cstheme="minorHAnsi"/>
          <w:sz w:val="22"/>
          <w:szCs w:val="22"/>
        </w:rPr>
        <w:t>C</w:t>
      </w:r>
      <w:r w:rsidRPr="00B60589">
        <w:rPr>
          <w:rFonts w:asciiTheme="minorHAnsi" w:hAnsiTheme="minorHAnsi" w:cstheme="minorHAnsi"/>
          <w:sz w:val="22"/>
          <w:szCs w:val="22"/>
        </w:rPr>
        <w:t xml:space="preserve">hair of the </w:t>
      </w:r>
      <w:r w:rsidR="00E744E7" w:rsidRPr="00B60589">
        <w:rPr>
          <w:rFonts w:asciiTheme="minorHAnsi" w:hAnsiTheme="minorHAnsi" w:cstheme="minorHAnsi"/>
          <w:color w:val="000000"/>
          <w:sz w:val="22"/>
          <w:szCs w:val="22"/>
        </w:rPr>
        <w:t>Committee</w:t>
      </w:r>
      <w:r w:rsidR="00E744E7" w:rsidRPr="00B60589">
        <w:rPr>
          <w:rFonts w:asciiTheme="minorHAnsi" w:hAnsiTheme="minorHAnsi" w:cstheme="minorHAnsi"/>
          <w:sz w:val="22"/>
          <w:szCs w:val="22"/>
        </w:rPr>
        <w:t xml:space="preserve"> </w:t>
      </w:r>
      <w:r w:rsidRPr="00B60589">
        <w:rPr>
          <w:rFonts w:asciiTheme="minorHAnsi" w:hAnsiTheme="minorHAnsi" w:cstheme="minorHAnsi"/>
          <w:sz w:val="22"/>
          <w:szCs w:val="22"/>
        </w:rPr>
        <w:t xml:space="preserve">will be responsible for giving an oral summary of the </w:t>
      </w:r>
      <w:r w:rsidR="000A5BAE" w:rsidRPr="00B60589">
        <w:rPr>
          <w:rFonts w:asciiTheme="minorHAnsi" w:hAnsiTheme="minorHAnsi" w:cstheme="minorHAnsi"/>
          <w:sz w:val="22"/>
          <w:szCs w:val="22"/>
        </w:rPr>
        <w:t>C</w:t>
      </w:r>
      <w:r w:rsidRPr="00B60589">
        <w:rPr>
          <w:rFonts w:asciiTheme="minorHAnsi" w:hAnsiTheme="minorHAnsi" w:cstheme="minorHAnsi"/>
          <w:sz w:val="22"/>
          <w:szCs w:val="22"/>
        </w:rPr>
        <w:t xml:space="preserve">ommittee's </w:t>
      </w:r>
      <w:r w:rsidRPr="00B60589">
        <w:rPr>
          <w:rFonts w:asciiTheme="minorHAnsi" w:hAnsiTheme="minorHAnsi" w:cstheme="minorHAnsi"/>
          <w:spacing w:val="-4"/>
          <w:sz w:val="22"/>
          <w:szCs w:val="22"/>
        </w:rPr>
        <w:t xml:space="preserve">deliberations if necessary at meetings of the </w:t>
      </w:r>
      <w:r w:rsidR="004E0DED" w:rsidRPr="00B60589">
        <w:rPr>
          <w:rFonts w:asciiTheme="minorHAnsi" w:hAnsiTheme="minorHAnsi" w:cstheme="minorHAnsi"/>
          <w:spacing w:val="-4"/>
          <w:sz w:val="22"/>
          <w:szCs w:val="22"/>
        </w:rPr>
        <w:t>whole Board</w:t>
      </w:r>
      <w:r w:rsidRPr="00B60589">
        <w:rPr>
          <w:rFonts w:asciiTheme="minorHAnsi" w:hAnsiTheme="minorHAnsi" w:cstheme="minorHAnsi"/>
          <w:spacing w:val="-4"/>
          <w:sz w:val="22"/>
          <w:szCs w:val="22"/>
        </w:rPr>
        <w:t>.</w:t>
      </w:r>
    </w:p>
    <w:p w14:paraId="20282214" w14:textId="77777777" w:rsidR="00A257B2" w:rsidRPr="00B60589" w:rsidRDefault="00C13DA2" w:rsidP="00A257B2">
      <w:pPr>
        <w:tabs>
          <w:tab w:val="right" w:pos="9221"/>
        </w:tabs>
        <w:spacing w:before="288"/>
        <w:rPr>
          <w:rFonts w:asciiTheme="minorHAnsi" w:hAnsiTheme="minorHAnsi" w:cstheme="minorHAnsi"/>
          <w:spacing w:val="1"/>
          <w:sz w:val="22"/>
          <w:szCs w:val="22"/>
        </w:rPr>
      </w:pPr>
      <w:r w:rsidRPr="00B60589">
        <w:rPr>
          <w:rFonts w:asciiTheme="minorHAnsi" w:hAnsiTheme="minorHAnsi" w:cstheme="minorHAnsi"/>
          <w:sz w:val="22"/>
          <w:szCs w:val="22"/>
        </w:rPr>
        <w:t xml:space="preserve">The </w:t>
      </w:r>
      <w:r w:rsidR="00E744E7" w:rsidRPr="00B60589">
        <w:rPr>
          <w:rFonts w:asciiTheme="minorHAnsi" w:hAnsiTheme="minorHAnsi" w:cstheme="minorHAnsi"/>
          <w:color w:val="000000"/>
          <w:sz w:val="22"/>
          <w:szCs w:val="22"/>
        </w:rPr>
        <w:t>Committee</w:t>
      </w:r>
      <w:r w:rsidR="00A257B2" w:rsidRPr="00B60589">
        <w:rPr>
          <w:rFonts w:asciiTheme="minorHAnsi" w:hAnsiTheme="minorHAnsi" w:cstheme="minorHAnsi"/>
          <w:spacing w:val="1"/>
          <w:sz w:val="22"/>
          <w:szCs w:val="22"/>
        </w:rPr>
        <w:t xml:space="preserve"> is authorised to invite attendance at its meetings from persons to assist or </w:t>
      </w:r>
      <w:r w:rsidR="00A257B2" w:rsidRPr="00B60589">
        <w:rPr>
          <w:rFonts w:asciiTheme="minorHAnsi" w:hAnsiTheme="minorHAnsi" w:cstheme="minorHAnsi"/>
          <w:spacing w:val="-5"/>
          <w:sz w:val="22"/>
          <w:szCs w:val="22"/>
        </w:rPr>
        <w:t>advise on a particular matter or range of issues, including par</w:t>
      </w:r>
      <w:r w:rsidR="00BF4C88" w:rsidRPr="00B60589">
        <w:rPr>
          <w:rFonts w:asciiTheme="minorHAnsi" w:hAnsiTheme="minorHAnsi" w:cstheme="minorHAnsi"/>
          <w:spacing w:val="-5"/>
          <w:sz w:val="22"/>
          <w:szCs w:val="22"/>
        </w:rPr>
        <w:t xml:space="preserve">ents and members of </w:t>
      </w:r>
      <w:r w:rsidR="00A257B2" w:rsidRPr="00B60589">
        <w:rPr>
          <w:rFonts w:asciiTheme="minorHAnsi" w:hAnsiTheme="minorHAnsi" w:cstheme="minorHAnsi"/>
          <w:spacing w:val="-4"/>
          <w:sz w:val="22"/>
          <w:szCs w:val="22"/>
        </w:rPr>
        <w:t>staff who are not governors.</w:t>
      </w:r>
    </w:p>
    <w:p w14:paraId="3EB02132" w14:textId="77777777" w:rsidR="00A257B2" w:rsidRPr="00B60589" w:rsidRDefault="004E0DED" w:rsidP="00A257B2">
      <w:pPr>
        <w:tabs>
          <w:tab w:val="right" w:pos="5150"/>
        </w:tabs>
        <w:spacing w:before="288"/>
        <w:rPr>
          <w:rFonts w:asciiTheme="minorHAnsi" w:hAnsiTheme="minorHAnsi" w:cstheme="minorHAnsi"/>
          <w:spacing w:val="-4"/>
          <w:sz w:val="22"/>
          <w:szCs w:val="22"/>
        </w:rPr>
      </w:pPr>
      <w:r w:rsidRPr="00B60589">
        <w:rPr>
          <w:rFonts w:asciiTheme="minorHAnsi" w:hAnsiTheme="minorHAnsi" w:cstheme="minorHAnsi"/>
          <w:spacing w:val="-4"/>
          <w:sz w:val="22"/>
          <w:szCs w:val="22"/>
        </w:rPr>
        <w:t xml:space="preserve">Any </w:t>
      </w:r>
      <w:r w:rsidR="00030FDF" w:rsidRPr="00B60589">
        <w:rPr>
          <w:rFonts w:asciiTheme="minorHAnsi" w:hAnsiTheme="minorHAnsi" w:cstheme="minorHAnsi"/>
          <w:spacing w:val="-4"/>
          <w:sz w:val="22"/>
          <w:szCs w:val="22"/>
        </w:rPr>
        <w:t xml:space="preserve">Director </w:t>
      </w:r>
      <w:r w:rsidR="00A257B2" w:rsidRPr="00B60589">
        <w:rPr>
          <w:rFonts w:asciiTheme="minorHAnsi" w:hAnsiTheme="minorHAnsi" w:cstheme="minorHAnsi"/>
          <w:spacing w:val="-4"/>
          <w:sz w:val="22"/>
          <w:szCs w:val="22"/>
        </w:rPr>
        <w:t>may attend meetings of committees.</w:t>
      </w:r>
    </w:p>
    <w:p w14:paraId="05F66365" w14:textId="77777777" w:rsidR="00A257B2" w:rsidRPr="00B60589" w:rsidRDefault="00A257B2" w:rsidP="00A257B2">
      <w:pPr>
        <w:tabs>
          <w:tab w:val="right" w:pos="9211"/>
        </w:tabs>
        <w:spacing w:before="252"/>
        <w:rPr>
          <w:rFonts w:asciiTheme="minorHAnsi" w:hAnsiTheme="minorHAnsi" w:cstheme="minorHAnsi"/>
          <w:spacing w:val="-3"/>
          <w:sz w:val="22"/>
          <w:szCs w:val="22"/>
        </w:rPr>
      </w:pPr>
      <w:r w:rsidRPr="00B60589">
        <w:rPr>
          <w:rFonts w:asciiTheme="minorHAnsi" w:hAnsiTheme="minorHAnsi" w:cstheme="minorHAnsi"/>
          <w:spacing w:val="-3"/>
          <w:sz w:val="22"/>
          <w:szCs w:val="22"/>
        </w:rPr>
        <w:t xml:space="preserve">In the event of a need to make genuinely urgent decisions between meetings on matters falling </w:t>
      </w:r>
      <w:r w:rsidRPr="00B60589">
        <w:rPr>
          <w:rFonts w:asciiTheme="minorHAnsi" w:hAnsiTheme="minorHAnsi" w:cstheme="minorHAnsi"/>
          <w:spacing w:val="8"/>
          <w:sz w:val="22"/>
          <w:szCs w:val="22"/>
        </w:rPr>
        <w:t>within the remit of the</w:t>
      </w:r>
      <w:r w:rsidR="00E744E7" w:rsidRPr="00B60589">
        <w:rPr>
          <w:rFonts w:asciiTheme="minorHAnsi" w:hAnsiTheme="minorHAnsi" w:cstheme="minorHAnsi"/>
          <w:sz w:val="22"/>
          <w:szCs w:val="22"/>
        </w:rPr>
        <w:t xml:space="preserve"> </w:t>
      </w:r>
      <w:r w:rsidR="00E744E7" w:rsidRPr="00B60589">
        <w:rPr>
          <w:rFonts w:asciiTheme="minorHAnsi" w:hAnsiTheme="minorHAnsi" w:cstheme="minorHAnsi"/>
          <w:color w:val="000000"/>
          <w:sz w:val="22"/>
          <w:szCs w:val="22"/>
        </w:rPr>
        <w:t>Committee</w:t>
      </w:r>
      <w:r w:rsidRPr="00B60589">
        <w:rPr>
          <w:rFonts w:asciiTheme="minorHAnsi" w:hAnsiTheme="minorHAnsi" w:cstheme="minorHAnsi"/>
          <w:spacing w:val="8"/>
          <w:sz w:val="22"/>
          <w:szCs w:val="22"/>
        </w:rPr>
        <w:t xml:space="preserve">, the </w:t>
      </w:r>
      <w:r w:rsidR="000A5BAE" w:rsidRPr="00B60589">
        <w:rPr>
          <w:rFonts w:asciiTheme="minorHAnsi" w:hAnsiTheme="minorHAnsi" w:cstheme="minorHAnsi"/>
          <w:spacing w:val="8"/>
          <w:sz w:val="22"/>
          <w:szCs w:val="22"/>
        </w:rPr>
        <w:t>C</w:t>
      </w:r>
      <w:r w:rsidRPr="00B60589">
        <w:rPr>
          <w:rFonts w:asciiTheme="minorHAnsi" w:hAnsiTheme="minorHAnsi" w:cstheme="minorHAnsi"/>
          <w:spacing w:val="8"/>
          <w:sz w:val="22"/>
          <w:szCs w:val="22"/>
        </w:rPr>
        <w:t xml:space="preserve">hair of the </w:t>
      </w:r>
      <w:r w:rsidR="00E744E7" w:rsidRPr="00B60589">
        <w:rPr>
          <w:rFonts w:asciiTheme="minorHAnsi" w:hAnsiTheme="minorHAnsi" w:cstheme="minorHAnsi"/>
          <w:color w:val="000000"/>
          <w:sz w:val="22"/>
          <w:szCs w:val="22"/>
        </w:rPr>
        <w:t>Committee</w:t>
      </w:r>
      <w:r w:rsidRPr="00B60589">
        <w:rPr>
          <w:rFonts w:asciiTheme="minorHAnsi" w:hAnsiTheme="minorHAnsi" w:cstheme="minorHAnsi"/>
          <w:spacing w:val="8"/>
          <w:sz w:val="22"/>
          <w:szCs w:val="22"/>
        </w:rPr>
        <w:t xml:space="preserve">, </w:t>
      </w:r>
      <w:r w:rsidRPr="00B60589">
        <w:rPr>
          <w:rFonts w:asciiTheme="minorHAnsi" w:hAnsiTheme="minorHAnsi" w:cstheme="minorHAnsi"/>
          <w:spacing w:val="-3"/>
          <w:sz w:val="22"/>
          <w:szCs w:val="22"/>
        </w:rPr>
        <w:t xml:space="preserve">will take appropriate action on behalf of the </w:t>
      </w:r>
      <w:r w:rsidR="00E744E7" w:rsidRPr="00B60589">
        <w:rPr>
          <w:rFonts w:asciiTheme="minorHAnsi" w:hAnsiTheme="minorHAnsi" w:cstheme="minorHAnsi"/>
          <w:color w:val="000000"/>
          <w:sz w:val="22"/>
          <w:szCs w:val="22"/>
        </w:rPr>
        <w:t>Committee</w:t>
      </w:r>
      <w:r w:rsidRPr="00B60589">
        <w:rPr>
          <w:rFonts w:asciiTheme="minorHAnsi" w:hAnsiTheme="minorHAnsi" w:cstheme="minorHAnsi"/>
          <w:spacing w:val="-3"/>
          <w:sz w:val="22"/>
          <w:szCs w:val="22"/>
        </w:rPr>
        <w:t>.</w:t>
      </w:r>
    </w:p>
    <w:p w14:paraId="584FC034" w14:textId="77777777" w:rsidR="00A257B2" w:rsidRPr="00B60589" w:rsidRDefault="00A257B2" w:rsidP="00A257B2">
      <w:pPr>
        <w:spacing w:before="351" w:line="271" w:lineRule="auto"/>
        <w:ind w:right="72"/>
        <w:rPr>
          <w:rFonts w:asciiTheme="minorHAnsi" w:hAnsiTheme="minorHAnsi" w:cstheme="minorHAnsi"/>
          <w:spacing w:val="-4"/>
          <w:sz w:val="22"/>
          <w:szCs w:val="22"/>
        </w:rPr>
      </w:pPr>
      <w:r w:rsidRPr="00B60589">
        <w:rPr>
          <w:rFonts w:asciiTheme="minorHAnsi" w:hAnsiTheme="minorHAnsi" w:cstheme="minorHAnsi"/>
          <w:spacing w:val="-1"/>
          <w:sz w:val="22"/>
          <w:szCs w:val="22"/>
        </w:rPr>
        <w:t xml:space="preserve">The decisions taken and the reasons for urgency will be explained fully at the next meeting of </w:t>
      </w:r>
      <w:r w:rsidRPr="00B60589">
        <w:rPr>
          <w:rFonts w:asciiTheme="minorHAnsi" w:hAnsiTheme="minorHAnsi" w:cstheme="minorHAnsi"/>
          <w:spacing w:val="-4"/>
          <w:sz w:val="22"/>
          <w:szCs w:val="22"/>
        </w:rPr>
        <w:t xml:space="preserve">the </w:t>
      </w:r>
      <w:r w:rsidR="00E744E7" w:rsidRPr="00B60589">
        <w:rPr>
          <w:rFonts w:asciiTheme="minorHAnsi" w:hAnsiTheme="minorHAnsi" w:cstheme="minorHAnsi"/>
          <w:color w:val="000000"/>
          <w:sz w:val="22"/>
          <w:szCs w:val="22"/>
        </w:rPr>
        <w:t>Committee</w:t>
      </w:r>
      <w:r w:rsidR="004E0DED" w:rsidRPr="00B60589">
        <w:rPr>
          <w:rFonts w:asciiTheme="minorHAnsi" w:hAnsiTheme="minorHAnsi" w:cstheme="minorHAnsi"/>
          <w:color w:val="000000"/>
          <w:sz w:val="22"/>
          <w:szCs w:val="22"/>
        </w:rPr>
        <w:t xml:space="preserve"> and </w:t>
      </w:r>
      <w:r w:rsidR="000A33AB" w:rsidRPr="00B60589">
        <w:rPr>
          <w:rFonts w:asciiTheme="minorHAnsi" w:hAnsiTheme="minorHAnsi" w:cstheme="minorHAnsi"/>
          <w:color w:val="000000"/>
          <w:sz w:val="22"/>
          <w:szCs w:val="22"/>
        </w:rPr>
        <w:t>Board.</w:t>
      </w:r>
    </w:p>
    <w:p w14:paraId="068D72AC" w14:textId="77777777" w:rsidR="00C14EF6" w:rsidRPr="00B60589" w:rsidRDefault="004E0DED" w:rsidP="00946413">
      <w:pPr>
        <w:spacing w:before="288" w:line="204" w:lineRule="auto"/>
        <w:rPr>
          <w:rFonts w:ascii="Calibri" w:hAnsi="Calibri" w:cstheme="minorHAnsi"/>
          <w:bCs/>
        </w:rPr>
      </w:pPr>
      <w:r w:rsidRPr="00B60589">
        <w:rPr>
          <w:rFonts w:ascii="Calibri" w:hAnsi="Calibri" w:cstheme="minorHAnsi"/>
          <w:bCs/>
        </w:rPr>
        <w:t>Minutes and Publication</w:t>
      </w:r>
    </w:p>
    <w:p w14:paraId="7B74D38C" w14:textId="77777777" w:rsidR="004D6EE6" w:rsidRPr="00B60589" w:rsidRDefault="004D6EE6" w:rsidP="00946413">
      <w:pPr>
        <w:spacing w:before="288" w:line="204" w:lineRule="auto"/>
        <w:rPr>
          <w:rFonts w:ascii="Calibri" w:hAnsi="Calibri" w:cstheme="minorHAnsi"/>
          <w:bCs/>
        </w:rPr>
      </w:pPr>
    </w:p>
    <w:p w14:paraId="4BE4A25C" w14:textId="77777777" w:rsidR="00C14EF6" w:rsidRPr="00B60589" w:rsidRDefault="00C14EF6" w:rsidP="00C14EF6">
      <w:pPr>
        <w:tabs>
          <w:tab w:val="right" w:pos="8291"/>
        </w:tabs>
        <w:spacing w:before="36" w:line="285" w:lineRule="auto"/>
        <w:rPr>
          <w:rFonts w:ascii="Calibri" w:hAnsi="Calibri" w:cstheme="minorHAnsi"/>
          <w:sz w:val="22"/>
          <w:szCs w:val="22"/>
        </w:rPr>
      </w:pPr>
      <w:r w:rsidRPr="00B60589">
        <w:rPr>
          <w:rFonts w:ascii="Calibri" w:hAnsi="Calibri" w:cstheme="minorHAnsi"/>
          <w:sz w:val="22"/>
          <w:szCs w:val="22"/>
        </w:rPr>
        <w:t xml:space="preserve">At every meeting of the </w:t>
      </w:r>
      <w:r w:rsidR="00E744E7" w:rsidRPr="00B60589">
        <w:rPr>
          <w:rFonts w:ascii="Calibri" w:hAnsi="Calibri" w:cstheme="minorHAnsi"/>
          <w:color w:val="000000"/>
          <w:sz w:val="22"/>
          <w:szCs w:val="22"/>
        </w:rPr>
        <w:t>Committee</w:t>
      </w:r>
      <w:r w:rsidR="00E744E7" w:rsidRPr="00B60589">
        <w:rPr>
          <w:rFonts w:ascii="Calibri" w:hAnsi="Calibri" w:cstheme="minorHAnsi"/>
          <w:sz w:val="22"/>
          <w:szCs w:val="22"/>
        </w:rPr>
        <w:t xml:space="preserve"> </w:t>
      </w:r>
      <w:r w:rsidRPr="00B60589">
        <w:rPr>
          <w:rFonts w:ascii="Calibri" w:hAnsi="Calibri" w:cstheme="minorHAnsi"/>
          <w:sz w:val="22"/>
          <w:szCs w:val="22"/>
        </w:rPr>
        <w:t xml:space="preserve">the minutes of the last meeting shall be taken as the first agenda item after any apologies, except in cases where the </w:t>
      </w:r>
      <w:r w:rsidR="00E744E7" w:rsidRPr="00B60589">
        <w:rPr>
          <w:rFonts w:ascii="Calibri" w:hAnsi="Calibri" w:cstheme="minorHAnsi"/>
          <w:color w:val="000000"/>
          <w:sz w:val="22"/>
          <w:szCs w:val="22"/>
        </w:rPr>
        <w:t>Committee</w:t>
      </w:r>
      <w:r w:rsidR="00E744E7" w:rsidRPr="00B60589">
        <w:rPr>
          <w:rFonts w:ascii="Calibri" w:hAnsi="Calibri" w:cstheme="minorHAnsi"/>
          <w:sz w:val="22"/>
          <w:szCs w:val="22"/>
        </w:rPr>
        <w:t xml:space="preserve"> Members </w:t>
      </w:r>
      <w:r w:rsidRPr="00B60589">
        <w:rPr>
          <w:rFonts w:ascii="Calibri" w:hAnsi="Calibri" w:cstheme="minorHAnsi"/>
          <w:sz w:val="22"/>
          <w:szCs w:val="22"/>
        </w:rPr>
        <w:t>present decide otherwise, and, if agreed to be accurate, shall be signed as a true record.</w:t>
      </w:r>
      <w:r w:rsidR="007736E7" w:rsidRPr="00B60589">
        <w:rPr>
          <w:rFonts w:ascii="Calibri" w:hAnsi="Calibri" w:cstheme="minorHAnsi"/>
          <w:sz w:val="22"/>
          <w:szCs w:val="22"/>
        </w:rPr>
        <w:t xml:space="preserve">  At each meeting, Directors will be asked to declare any additional interests.</w:t>
      </w:r>
    </w:p>
    <w:p w14:paraId="1D35910B" w14:textId="77777777" w:rsidR="00C14EF6" w:rsidRPr="00B60589" w:rsidRDefault="00C14EF6" w:rsidP="00C14EF6">
      <w:pPr>
        <w:tabs>
          <w:tab w:val="right" w:pos="8291"/>
        </w:tabs>
        <w:spacing w:before="36" w:line="285" w:lineRule="auto"/>
        <w:rPr>
          <w:rFonts w:ascii="Calibri" w:hAnsi="Calibri" w:cstheme="minorHAnsi"/>
          <w:sz w:val="22"/>
          <w:szCs w:val="22"/>
        </w:rPr>
      </w:pPr>
    </w:p>
    <w:p w14:paraId="2B0A22DF" w14:textId="77777777" w:rsidR="00C14EF6" w:rsidRPr="00B60589" w:rsidRDefault="00C14EF6" w:rsidP="00C14EF6">
      <w:pPr>
        <w:autoSpaceDE w:val="0"/>
        <w:autoSpaceDN w:val="0"/>
        <w:adjustRightInd w:val="0"/>
        <w:rPr>
          <w:rFonts w:ascii="Calibri" w:hAnsi="Calibri" w:cstheme="minorHAnsi"/>
          <w:sz w:val="22"/>
          <w:szCs w:val="22"/>
        </w:rPr>
      </w:pPr>
      <w:r w:rsidRPr="00B60589">
        <w:rPr>
          <w:rFonts w:ascii="Calibri" w:hAnsi="Calibri" w:cstheme="minorHAnsi"/>
          <w:sz w:val="22"/>
          <w:szCs w:val="22"/>
        </w:rPr>
        <w:t xml:space="preserve">The Clerk to the </w:t>
      </w:r>
      <w:r w:rsidR="00E744E7" w:rsidRPr="00B60589">
        <w:rPr>
          <w:rFonts w:ascii="Calibri" w:hAnsi="Calibri" w:cstheme="minorHAnsi"/>
          <w:color w:val="000000"/>
          <w:sz w:val="22"/>
          <w:szCs w:val="22"/>
        </w:rPr>
        <w:t>Committee</w:t>
      </w:r>
      <w:r w:rsidR="00E744E7" w:rsidRPr="00B60589">
        <w:rPr>
          <w:rFonts w:ascii="Calibri" w:hAnsi="Calibri" w:cstheme="minorHAnsi"/>
          <w:sz w:val="22"/>
          <w:szCs w:val="22"/>
        </w:rPr>
        <w:t xml:space="preserve"> </w:t>
      </w:r>
      <w:r w:rsidRPr="00B60589">
        <w:rPr>
          <w:rFonts w:ascii="Calibri" w:hAnsi="Calibri" w:cstheme="minorHAnsi"/>
          <w:sz w:val="22"/>
          <w:szCs w:val="22"/>
        </w:rPr>
        <w:t xml:space="preserve">shall ensure that a copy of the agenda for every meeting of the </w:t>
      </w:r>
      <w:r w:rsidR="00E744E7" w:rsidRPr="00B60589">
        <w:rPr>
          <w:rFonts w:ascii="Calibri" w:hAnsi="Calibri" w:cstheme="minorHAnsi"/>
          <w:color w:val="000000"/>
          <w:sz w:val="22"/>
          <w:szCs w:val="22"/>
        </w:rPr>
        <w:t>Committee</w:t>
      </w:r>
      <w:r w:rsidRPr="00B60589">
        <w:rPr>
          <w:rFonts w:ascii="Calibri" w:hAnsi="Calibri" w:cstheme="minorHAnsi"/>
          <w:sz w:val="22"/>
          <w:szCs w:val="22"/>
        </w:rPr>
        <w:t xml:space="preserve">, the draft minutes of every such meeting (if they have been approved by the chairman of that meeting), the signed minutes of every such meeting and any report, document or other paper considered at any such meeting are, as soon as is reasonably practicable, </w:t>
      </w:r>
      <w:r w:rsidR="004E0DED" w:rsidRPr="00B60589">
        <w:rPr>
          <w:rFonts w:ascii="Calibri" w:hAnsi="Calibri" w:cstheme="minorHAnsi"/>
          <w:sz w:val="22"/>
          <w:szCs w:val="22"/>
        </w:rPr>
        <w:t>are made</w:t>
      </w:r>
      <w:r w:rsidRPr="00B60589">
        <w:rPr>
          <w:rFonts w:ascii="Calibri" w:hAnsi="Calibri" w:cstheme="minorHAnsi"/>
          <w:sz w:val="22"/>
          <w:szCs w:val="22"/>
        </w:rPr>
        <w:t xml:space="preserve"> available to the Company Secretary.</w:t>
      </w:r>
    </w:p>
    <w:bookmarkEnd w:id="0"/>
    <w:p w14:paraId="3EE8909D" w14:textId="77777777" w:rsidR="00951E61" w:rsidRPr="00B60589" w:rsidRDefault="00951E61" w:rsidP="005436D5">
      <w:pPr>
        <w:autoSpaceDE w:val="0"/>
        <w:autoSpaceDN w:val="0"/>
        <w:adjustRightInd w:val="0"/>
        <w:rPr>
          <w:rFonts w:asciiTheme="minorHAnsi" w:hAnsiTheme="minorHAnsi" w:cstheme="minorHAnsi"/>
          <w:color w:val="000000"/>
          <w:sz w:val="22"/>
          <w:szCs w:val="22"/>
        </w:rPr>
      </w:pPr>
    </w:p>
    <w:sectPr w:rsidR="00951E61" w:rsidRPr="00B60589" w:rsidSect="000A33AB">
      <w:headerReference w:type="even" r:id="rId7"/>
      <w:headerReference w:type="default" r:id="rId8"/>
      <w:footerReference w:type="even" r:id="rId9"/>
      <w:footerReference w:type="default" r:id="rId10"/>
      <w:headerReference w:type="first" r:id="rId11"/>
      <w:footerReference w:type="first" r:id="rId12"/>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851F" w14:textId="77777777" w:rsidR="00420374" w:rsidRDefault="00420374" w:rsidP="004C59D1">
      <w:r>
        <w:separator/>
      </w:r>
    </w:p>
  </w:endnote>
  <w:endnote w:type="continuationSeparator" w:id="0">
    <w:p w14:paraId="66F8B61A" w14:textId="77777777" w:rsidR="00420374" w:rsidRDefault="00420374" w:rsidP="004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AAC6" w14:textId="77777777" w:rsidR="00FD767B" w:rsidRDefault="00FD7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AB26" w14:textId="77777777" w:rsidR="00FD767B" w:rsidRDefault="00FD7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6887" w14:textId="77777777" w:rsidR="00FD767B" w:rsidRDefault="00FD7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3E1C" w14:textId="77777777" w:rsidR="00420374" w:rsidRDefault="00420374" w:rsidP="004C59D1">
      <w:r>
        <w:separator/>
      </w:r>
    </w:p>
  </w:footnote>
  <w:footnote w:type="continuationSeparator" w:id="0">
    <w:p w14:paraId="53097E69" w14:textId="77777777" w:rsidR="00420374" w:rsidRDefault="00420374" w:rsidP="004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370E" w14:textId="77777777" w:rsidR="00FD767B" w:rsidRDefault="00FD7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D577" w14:textId="30B59BB5" w:rsidR="004C59D1" w:rsidRPr="004D6EE6" w:rsidRDefault="0009708A">
    <w:pPr>
      <w:pStyle w:val="Header"/>
      <w:rPr>
        <w:rFonts w:asciiTheme="minorHAnsi" w:hAnsiTheme="minorHAnsi" w:cstheme="minorHAnsi"/>
      </w:rPr>
    </w:pPr>
    <w:r w:rsidRPr="004D6EE6">
      <w:rPr>
        <w:rFonts w:asciiTheme="minorHAnsi" w:hAnsiTheme="minorHAnsi" w:cstheme="minorHAnsi"/>
        <w:noProof/>
      </w:rPr>
      <w:drawing>
        <wp:anchor distT="0" distB="0" distL="114300" distR="114300" simplePos="0" relativeHeight="251658240" behindDoc="1" locked="0" layoutInCell="1" allowOverlap="1" wp14:anchorId="2F1518D3" wp14:editId="576623D4">
          <wp:simplePos x="0" y="0"/>
          <wp:positionH relativeFrom="column">
            <wp:posOffset>5183505</wp:posOffset>
          </wp:positionH>
          <wp:positionV relativeFrom="paragraph">
            <wp:posOffset>-141605</wp:posOffset>
          </wp:positionV>
          <wp:extent cx="1176655" cy="1176655"/>
          <wp:effectExtent l="0" t="0" r="4445" b="4445"/>
          <wp:wrapTight wrapText="bothSides">
            <wp:wrapPolygon edited="0">
              <wp:start x="0" y="0"/>
              <wp:lineTo x="0" y="21332"/>
              <wp:lineTo x="21332" y="21332"/>
              <wp:lineTo x="213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page">
            <wp14:pctWidth>0</wp14:pctWidth>
          </wp14:sizeRelH>
          <wp14:sizeRelV relativeFrom="page">
            <wp14:pctHeight>0</wp14:pctHeight>
          </wp14:sizeRelV>
        </wp:anchor>
      </w:drawing>
    </w:r>
    <w:r w:rsidR="004D6EE6" w:rsidRPr="004D6EE6">
      <w:rPr>
        <w:rFonts w:asciiTheme="minorHAnsi" w:hAnsiTheme="minorHAnsi" w:cstheme="minorHAnsi"/>
      </w:rPr>
      <w:t>Reviewed November 202</w:t>
    </w:r>
    <w:r w:rsidR="00FD767B">
      <w:rPr>
        <w:rFonts w:asciiTheme="minorHAnsi" w:hAnsiTheme="minorHAnsi" w:cstheme="minorHAnsi"/>
      </w:rPr>
      <w:t>5</w:t>
    </w:r>
  </w:p>
  <w:p w14:paraId="6A9E2439" w14:textId="77777777" w:rsidR="0009708A" w:rsidRDefault="0009708A">
    <w:pPr>
      <w:pStyle w:val="Header"/>
    </w:pPr>
  </w:p>
  <w:p w14:paraId="4FE0916C" w14:textId="77777777" w:rsidR="0009708A" w:rsidRDefault="0009708A">
    <w:pPr>
      <w:pStyle w:val="Header"/>
    </w:pPr>
  </w:p>
  <w:p w14:paraId="7537B998" w14:textId="77777777" w:rsidR="0009708A" w:rsidRDefault="0009708A">
    <w:pPr>
      <w:pStyle w:val="Header"/>
    </w:pPr>
  </w:p>
  <w:p w14:paraId="75D7E27E" w14:textId="77777777" w:rsidR="0009708A" w:rsidRDefault="0009708A">
    <w:pPr>
      <w:pStyle w:val="Header"/>
    </w:pPr>
  </w:p>
  <w:p w14:paraId="7618F9BA" w14:textId="77777777" w:rsidR="0009708A" w:rsidRDefault="0009708A">
    <w:pPr>
      <w:pStyle w:val="Header"/>
    </w:pPr>
  </w:p>
  <w:p w14:paraId="37313B73" w14:textId="77777777" w:rsidR="0009708A" w:rsidRDefault="00097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00D4" w14:textId="77777777" w:rsidR="00FD767B" w:rsidRDefault="00FD7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A5BE"/>
    <w:multiLevelType w:val="singleLevel"/>
    <w:tmpl w:val="22531136"/>
    <w:lvl w:ilvl="0">
      <w:start w:val="13"/>
      <w:numFmt w:val="decimal"/>
      <w:lvlText w:val="%1."/>
      <w:lvlJc w:val="left"/>
      <w:pPr>
        <w:tabs>
          <w:tab w:val="num" w:pos="720"/>
        </w:tabs>
        <w:ind w:left="72"/>
      </w:pPr>
      <w:rPr>
        <w:rFonts w:ascii="Tahoma" w:hAnsi="Tahoma" w:cs="Tahoma"/>
        <w:b/>
        <w:bCs/>
        <w:snapToGrid/>
        <w:spacing w:val="8"/>
        <w:sz w:val="21"/>
        <w:szCs w:val="21"/>
      </w:rPr>
    </w:lvl>
  </w:abstractNum>
  <w:abstractNum w:abstractNumId="1" w15:restartNumberingAfterBreak="0">
    <w:nsid w:val="00E5F57C"/>
    <w:multiLevelType w:val="singleLevel"/>
    <w:tmpl w:val="16C3CD2A"/>
    <w:lvl w:ilvl="0">
      <w:start w:val="10"/>
      <w:numFmt w:val="decimal"/>
      <w:lvlText w:val="%1."/>
      <w:lvlJc w:val="left"/>
      <w:pPr>
        <w:tabs>
          <w:tab w:val="num" w:pos="720"/>
        </w:tabs>
        <w:ind w:left="72"/>
      </w:pPr>
      <w:rPr>
        <w:rFonts w:ascii="Tahoma" w:hAnsi="Tahoma" w:cs="Tahoma"/>
        <w:b/>
        <w:bCs/>
        <w:snapToGrid/>
        <w:spacing w:val="62"/>
        <w:sz w:val="21"/>
        <w:szCs w:val="21"/>
      </w:rPr>
    </w:lvl>
  </w:abstractNum>
  <w:abstractNum w:abstractNumId="2" w15:restartNumberingAfterBreak="0">
    <w:nsid w:val="0205D306"/>
    <w:multiLevelType w:val="singleLevel"/>
    <w:tmpl w:val="684F6ACD"/>
    <w:lvl w:ilvl="0">
      <w:start w:val="1"/>
      <w:numFmt w:val="decimal"/>
      <w:lvlText w:val="%1."/>
      <w:lvlJc w:val="left"/>
      <w:pPr>
        <w:tabs>
          <w:tab w:val="num" w:pos="720"/>
        </w:tabs>
        <w:ind w:left="792" w:hanging="720"/>
      </w:pPr>
      <w:rPr>
        <w:rFonts w:ascii="Arial" w:hAnsi="Arial" w:cs="Arial"/>
        <w:snapToGrid/>
        <w:spacing w:val="-4"/>
        <w:w w:val="105"/>
        <w:sz w:val="20"/>
        <w:szCs w:val="20"/>
      </w:rPr>
    </w:lvl>
  </w:abstractNum>
  <w:abstractNum w:abstractNumId="3" w15:restartNumberingAfterBreak="0">
    <w:nsid w:val="032505F9"/>
    <w:multiLevelType w:val="singleLevel"/>
    <w:tmpl w:val="638A512A"/>
    <w:lvl w:ilvl="0">
      <w:start w:val="3"/>
      <w:numFmt w:val="decimal"/>
      <w:lvlText w:val="%1."/>
      <w:lvlJc w:val="left"/>
      <w:pPr>
        <w:tabs>
          <w:tab w:val="num" w:pos="720"/>
        </w:tabs>
        <w:ind w:left="792" w:hanging="720"/>
      </w:pPr>
      <w:rPr>
        <w:rFonts w:ascii="Arial" w:hAnsi="Arial" w:cs="Arial"/>
        <w:snapToGrid/>
        <w:spacing w:val="-1"/>
        <w:sz w:val="20"/>
        <w:szCs w:val="20"/>
      </w:rPr>
    </w:lvl>
  </w:abstractNum>
  <w:abstractNum w:abstractNumId="4" w15:restartNumberingAfterBreak="0">
    <w:nsid w:val="034BE727"/>
    <w:multiLevelType w:val="singleLevel"/>
    <w:tmpl w:val="3BB8A0EE"/>
    <w:lvl w:ilvl="0">
      <w:start w:val="1"/>
      <w:numFmt w:val="decimal"/>
      <w:lvlText w:val="%1."/>
      <w:lvlJc w:val="left"/>
      <w:pPr>
        <w:tabs>
          <w:tab w:val="num" w:pos="720"/>
        </w:tabs>
        <w:ind w:left="792" w:hanging="720"/>
      </w:pPr>
      <w:rPr>
        <w:rFonts w:ascii="Arial" w:hAnsi="Arial" w:cs="Arial"/>
        <w:snapToGrid/>
        <w:spacing w:val="3"/>
        <w:sz w:val="20"/>
        <w:szCs w:val="20"/>
      </w:rPr>
    </w:lvl>
  </w:abstractNum>
  <w:abstractNum w:abstractNumId="5" w15:restartNumberingAfterBreak="0">
    <w:nsid w:val="06240F4C"/>
    <w:multiLevelType w:val="singleLevel"/>
    <w:tmpl w:val="61BA573A"/>
    <w:lvl w:ilvl="0">
      <w:start w:val="1"/>
      <w:numFmt w:val="lowerLetter"/>
      <w:lvlText w:val="(%1)"/>
      <w:lvlJc w:val="left"/>
      <w:pPr>
        <w:tabs>
          <w:tab w:val="num" w:pos="720"/>
        </w:tabs>
        <w:ind w:left="1512"/>
      </w:pPr>
      <w:rPr>
        <w:rFonts w:ascii="Tahoma" w:hAnsi="Tahoma" w:cs="Tahoma"/>
        <w:snapToGrid/>
        <w:spacing w:val="46"/>
        <w:sz w:val="18"/>
        <w:szCs w:val="18"/>
      </w:rPr>
    </w:lvl>
  </w:abstractNum>
  <w:abstractNum w:abstractNumId="6" w15:restartNumberingAfterBreak="0">
    <w:nsid w:val="06B273A5"/>
    <w:multiLevelType w:val="singleLevel"/>
    <w:tmpl w:val="63B5F41E"/>
    <w:lvl w:ilvl="0">
      <w:numFmt w:val="bullet"/>
      <w:lvlText w:val="·"/>
      <w:lvlJc w:val="left"/>
      <w:pPr>
        <w:tabs>
          <w:tab w:val="num" w:pos="360"/>
        </w:tabs>
        <w:ind w:left="576"/>
      </w:pPr>
      <w:rPr>
        <w:rFonts w:ascii="Symbol" w:hAnsi="Symbol" w:cs="Symbol"/>
        <w:snapToGrid/>
        <w:spacing w:val="-4"/>
        <w:w w:val="105"/>
        <w:sz w:val="20"/>
        <w:szCs w:val="20"/>
      </w:rPr>
    </w:lvl>
  </w:abstractNum>
  <w:abstractNum w:abstractNumId="7" w15:restartNumberingAfterBreak="0">
    <w:nsid w:val="250318C2"/>
    <w:multiLevelType w:val="hybridMultilevel"/>
    <w:tmpl w:val="09E043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D06DBC"/>
    <w:multiLevelType w:val="hybridMultilevel"/>
    <w:tmpl w:val="07BAE3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C52F54"/>
    <w:multiLevelType w:val="hybridMultilevel"/>
    <w:tmpl w:val="5A864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F6C6B"/>
    <w:multiLevelType w:val="hybridMultilevel"/>
    <w:tmpl w:val="07E8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07A32"/>
    <w:multiLevelType w:val="hybridMultilevel"/>
    <w:tmpl w:val="3FB8E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987CDB"/>
    <w:multiLevelType w:val="multilevel"/>
    <w:tmpl w:val="6964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19AC"/>
    <w:multiLevelType w:val="hybridMultilevel"/>
    <w:tmpl w:val="2C3A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134DF5"/>
    <w:multiLevelType w:val="hybridMultilevel"/>
    <w:tmpl w:val="F8429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6060E0"/>
    <w:multiLevelType w:val="hybridMultilevel"/>
    <w:tmpl w:val="ED58D990"/>
    <w:lvl w:ilvl="0" w:tplc="426CBA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77C20"/>
    <w:multiLevelType w:val="hybridMultilevel"/>
    <w:tmpl w:val="C248C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741B1B"/>
    <w:multiLevelType w:val="hybridMultilevel"/>
    <w:tmpl w:val="AE86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33976"/>
    <w:multiLevelType w:val="hybridMultilevel"/>
    <w:tmpl w:val="5CAC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F2FF2"/>
    <w:multiLevelType w:val="hybridMultilevel"/>
    <w:tmpl w:val="137AA56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4E128A"/>
    <w:multiLevelType w:val="hybridMultilevel"/>
    <w:tmpl w:val="B98E2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C17B29"/>
    <w:multiLevelType w:val="hybridMultilevel"/>
    <w:tmpl w:val="4DA66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EC5B7E"/>
    <w:multiLevelType w:val="hybridMultilevel"/>
    <w:tmpl w:val="4E3A6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393B8F"/>
    <w:multiLevelType w:val="hybridMultilevel"/>
    <w:tmpl w:val="1B945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F83769"/>
    <w:multiLevelType w:val="hybridMultilevel"/>
    <w:tmpl w:val="1A80E9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D286053"/>
    <w:multiLevelType w:val="hybridMultilevel"/>
    <w:tmpl w:val="27CC36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E186CDB"/>
    <w:multiLevelType w:val="hybridMultilevel"/>
    <w:tmpl w:val="446AF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4B0774"/>
    <w:multiLevelType w:val="singleLevel"/>
    <w:tmpl w:val="16C3CD2A"/>
    <w:lvl w:ilvl="0">
      <w:start w:val="10"/>
      <w:numFmt w:val="decimal"/>
      <w:lvlText w:val="%1."/>
      <w:lvlJc w:val="left"/>
      <w:pPr>
        <w:tabs>
          <w:tab w:val="num" w:pos="720"/>
        </w:tabs>
        <w:ind w:left="72"/>
      </w:pPr>
      <w:rPr>
        <w:rFonts w:ascii="Tahoma" w:hAnsi="Tahoma" w:cs="Tahoma"/>
        <w:b/>
        <w:bCs/>
        <w:snapToGrid/>
        <w:spacing w:val="62"/>
        <w:sz w:val="21"/>
        <w:szCs w:val="21"/>
      </w:rPr>
    </w:lvl>
  </w:abstractNum>
  <w:abstractNum w:abstractNumId="28" w15:restartNumberingAfterBreak="0">
    <w:nsid w:val="6EE62F25"/>
    <w:multiLevelType w:val="hybridMultilevel"/>
    <w:tmpl w:val="FE768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2236511">
    <w:abstractNumId w:val="20"/>
  </w:num>
  <w:num w:numId="2" w16cid:durableId="1733507884">
    <w:abstractNumId w:val="6"/>
    <w:lvlOverride w:ilvl="0">
      <w:lvl w:ilvl="0">
        <w:numFmt w:val="bullet"/>
        <w:lvlText w:val="·"/>
        <w:lvlJc w:val="left"/>
        <w:pPr>
          <w:tabs>
            <w:tab w:val="num" w:pos="504"/>
          </w:tabs>
          <w:ind w:left="1080"/>
        </w:pPr>
        <w:rPr>
          <w:rFonts w:ascii="Symbol" w:hAnsi="Symbol" w:cs="Symbol"/>
          <w:snapToGrid/>
          <w:sz w:val="20"/>
          <w:szCs w:val="20"/>
        </w:rPr>
      </w:lvl>
    </w:lvlOverride>
  </w:num>
  <w:num w:numId="3" w16cid:durableId="815489033">
    <w:abstractNumId w:val="4"/>
  </w:num>
  <w:num w:numId="4" w16cid:durableId="495536376">
    <w:abstractNumId w:val="6"/>
    <w:lvlOverride w:ilvl="0">
      <w:lvl w:ilvl="0">
        <w:numFmt w:val="bullet"/>
        <w:lvlText w:val="·"/>
        <w:lvlJc w:val="left"/>
        <w:pPr>
          <w:tabs>
            <w:tab w:val="num" w:pos="576"/>
          </w:tabs>
          <w:ind w:left="1296" w:hanging="576"/>
        </w:pPr>
        <w:rPr>
          <w:rFonts w:ascii="Symbol" w:hAnsi="Symbol" w:cs="Symbol"/>
          <w:snapToGrid/>
          <w:spacing w:val="-1"/>
          <w:sz w:val="20"/>
          <w:szCs w:val="20"/>
        </w:rPr>
      </w:lvl>
    </w:lvlOverride>
  </w:num>
  <w:num w:numId="5" w16cid:durableId="362094241">
    <w:abstractNumId w:val="10"/>
  </w:num>
  <w:num w:numId="6" w16cid:durableId="1336105532">
    <w:abstractNumId w:val="19"/>
  </w:num>
  <w:num w:numId="7" w16cid:durableId="1689020026">
    <w:abstractNumId w:val="3"/>
  </w:num>
  <w:num w:numId="8" w16cid:durableId="1059747991">
    <w:abstractNumId w:val="2"/>
  </w:num>
  <w:num w:numId="9" w16cid:durableId="1624457249">
    <w:abstractNumId w:val="12"/>
  </w:num>
  <w:num w:numId="10" w16cid:durableId="1611860554">
    <w:abstractNumId w:val="9"/>
  </w:num>
  <w:num w:numId="11" w16cid:durableId="29503072">
    <w:abstractNumId w:val="14"/>
  </w:num>
  <w:num w:numId="12" w16cid:durableId="1054087258">
    <w:abstractNumId w:val="24"/>
  </w:num>
  <w:num w:numId="13" w16cid:durableId="1599555185">
    <w:abstractNumId w:val="8"/>
  </w:num>
  <w:num w:numId="14" w16cid:durableId="1475484287">
    <w:abstractNumId w:val="25"/>
  </w:num>
  <w:num w:numId="15" w16cid:durableId="1191067456">
    <w:abstractNumId w:val="7"/>
  </w:num>
  <w:num w:numId="16" w16cid:durableId="1785231201">
    <w:abstractNumId w:val="22"/>
  </w:num>
  <w:num w:numId="17" w16cid:durableId="909651500">
    <w:abstractNumId w:val="16"/>
  </w:num>
  <w:num w:numId="18" w16cid:durableId="1459185325">
    <w:abstractNumId w:val="28"/>
  </w:num>
  <w:num w:numId="19" w16cid:durableId="1536965956">
    <w:abstractNumId w:val="26"/>
  </w:num>
  <w:num w:numId="20" w16cid:durableId="2046756255">
    <w:abstractNumId w:val="17"/>
  </w:num>
  <w:num w:numId="21" w16cid:durableId="1763139516">
    <w:abstractNumId w:val="5"/>
  </w:num>
  <w:num w:numId="22" w16cid:durableId="1272972342">
    <w:abstractNumId w:val="13"/>
  </w:num>
  <w:num w:numId="23" w16cid:durableId="273950722">
    <w:abstractNumId w:val="11"/>
  </w:num>
  <w:num w:numId="24" w16cid:durableId="656616642">
    <w:abstractNumId w:val="1"/>
    <w:lvlOverride w:ilvl="0">
      <w:lvl w:ilvl="0">
        <w:numFmt w:val="decimal"/>
        <w:lvlText w:val="%1."/>
        <w:lvlJc w:val="left"/>
        <w:pPr>
          <w:tabs>
            <w:tab w:val="num" w:pos="720"/>
          </w:tabs>
          <w:ind w:left="72"/>
        </w:pPr>
        <w:rPr>
          <w:rFonts w:ascii="Tahoma" w:hAnsi="Tahoma" w:cs="Tahoma"/>
          <w:b/>
          <w:bCs/>
          <w:snapToGrid/>
          <w:spacing w:val="18"/>
          <w:sz w:val="21"/>
          <w:szCs w:val="21"/>
        </w:rPr>
      </w:lvl>
    </w:lvlOverride>
  </w:num>
  <w:num w:numId="25" w16cid:durableId="955403312">
    <w:abstractNumId w:val="27"/>
  </w:num>
  <w:num w:numId="26" w16cid:durableId="1802964771">
    <w:abstractNumId w:val="0"/>
  </w:num>
  <w:num w:numId="27" w16cid:durableId="976882278">
    <w:abstractNumId w:val="15"/>
  </w:num>
  <w:num w:numId="28" w16cid:durableId="593125034">
    <w:abstractNumId w:val="18"/>
  </w:num>
  <w:num w:numId="29" w16cid:durableId="201523777">
    <w:abstractNumId w:val="23"/>
  </w:num>
  <w:num w:numId="30" w16cid:durableId="3433584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87"/>
    <w:rsid w:val="00030FDF"/>
    <w:rsid w:val="0009708A"/>
    <w:rsid w:val="000A0EA9"/>
    <w:rsid w:val="000A33AB"/>
    <w:rsid w:val="000A5BAE"/>
    <w:rsid w:val="000C25B2"/>
    <w:rsid w:val="000E4EC3"/>
    <w:rsid w:val="000E7496"/>
    <w:rsid w:val="00121DD0"/>
    <w:rsid w:val="0024182F"/>
    <w:rsid w:val="002A521D"/>
    <w:rsid w:val="002D37D5"/>
    <w:rsid w:val="002E7A14"/>
    <w:rsid w:val="002F30AB"/>
    <w:rsid w:val="003160AA"/>
    <w:rsid w:val="00336DD6"/>
    <w:rsid w:val="00370DCE"/>
    <w:rsid w:val="003A421C"/>
    <w:rsid w:val="003B7287"/>
    <w:rsid w:val="003E2CCD"/>
    <w:rsid w:val="003F634E"/>
    <w:rsid w:val="00417E19"/>
    <w:rsid w:val="00420374"/>
    <w:rsid w:val="004500A0"/>
    <w:rsid w:val="004534FC"/>
    <w:rsid w:val="004B3163"/>
    <w:rsid w:val="004B662E"/>
    <w:rsid w:val="004C59D1"/>
    <w:rsid w:val="004D6EE6"/>
    <w:rsid w:val="004E0DED"/>
    <w:rsid w:val="004F6114"/>
    <w:rsid w:val="00504D18"/>
    <w:rsid w:val="00533227"/>
    <w:rsid w:val="005436D5"/>
    <w:rsid w:val="00545DFF"/>
    <w:rsid w:val="00546C70"/>
    <w:rsid w:val="005621CB"/>
    <w:rsid w:val="00575138"/>
    <w:rsid w:val="005B671B"/>
    <w:rsid w:val="005F19EB"/>
    <w:rsid w:val="005F4527"/>
    <w:rsid w:val="00635EFC"/>
    <w:rsid w:val="00693C02"/>
    <w:rsid w:val="006947C2"/>
    <w:rsid w:val="006B47CC"/>
    <w:rsid w:val="007736E7"/>
    <w:rsid w:val="007A4002"/>
    <w:rsid w:val="007C1AD9"/>
    <w:rsid w:val="007E3418"/>
    <w:rsid w:val="007E6B0C"/>
    <w:rsid w:val="008158D5"/>
    <w:rsid w:val="008C6E61"/>
    <w:rsid w:val="00906A86"/>
    <w:rsid w:val="00946413"/>
    <w:rsid w:val="00951E61"/>
    <w:rsid w:val="009C1082"/>
    <w:rsid w:val="009D1DC8"/>
    <w:rsid w:val="00A257B2"/>
    <w:rsid w:val="00A2665E"/>
    <w:rsid w:val="00A53CA1"/>
    <w:rsid w:val="00A64229"/>
    <w:rsid w:val="00A729B0"/>
    <w:rsid w:val="00A754D5"/>
    <w:rsid w:val="00A95D7C"/>
    <w:rsid w:val="00AC061E"/>
    <w:rsid w:val="00AC3355"/>
    <w:rsid w:val="00B333DE"/>
    <w:rsid w:val="00B44C56"/>
    <w:rsid w:val="00B60589"/>
    <w:rsid w:val="00B627BF"/>
    <w:rsid w:val="00B93D92"/>
    <w:rsid w:val="00B9658A"/>
    <w:rsid w:val="00BD0477"/>
    <w:rsid w:val="00BE0FAC"/>
    <w:rsid w:val="00BF2450"/>
    <w:rsid w:val="00BF4C88"/>
    <w:rsid w:val="00C05D4E"/>
    <w:rsid w:val="00C13DA2"/>
    <w:rsid w:val="00C14EF6"/>
    <w:rsid w:val="00C22D19"/>
    <w:rsid w:val="00C24E3F"/>
    <w:rsid w:val="00C31C47"/>
    <w:rsid w:val="00C47A18"/>
    <w:rsid w:val="00C55B92"/>
    <w:rsid w:val="00C81C87"/>
    <w:rsid w:val="00CB64F5"/>
    <w:rsid w:val="00CC43AD"/>
    <w:rsid w:val="00D15D27"/>
    <w:rsid w:val="00D64174"/>
    <w:rsid w:val="00DB7D92"/>
    <w:rsid w:val="00DD5649"/>
    <w:rsid w:val="00DE2CD5"/>
    <w:rsid w:val="00E15B58"/>
    <w:rsid w:val="00E258E4"/>
    <w:rsid w:val="00E744E7"/>
    <w:rsid w:val="00E9631C"/>
    <w:rsid w:val="00EE6D07"/>
    <w:rsid w:val="00F0272F"/>
    <w:rsid w:val="00F55481"/>
    <w:rsid w:val="00FD1B10"/>
    <w:rsid w:val="00FD32B0"/>
    <w:rsid w:val="00FD5BF0"/>
    <w:rsid w:val="00FD767B"/>
    <w:rsid w:val="00FF0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3BE48"/>
  <w15:docId w15:val="{63E11987-94D7-44B9-841C-430B918E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87"/>
    <w:pPr>
      <w:widowControl w:val="0"/>
      <w:kinsoku w:val="0"/>
      <w:spacing w:line="240" w:lineRule="auto"/>
    </w:pPr>
    <w:rPr>
      <w:rFonts w:ascii="Times New Roman" w:eastAsiaTheme="minorEastAsia"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D5BF0"/>
    <w:pPr>
      <w:ind w:left="720"/>
      <w:contextualSpacing/>
    </w:pPr>
  </w:style>
  <w:style w:type="paragraph" w:styleId="BalloonText">
    <w:name w:val="Balloon Text"/>
    <w:basedOn w:val="Normal"/>
    <w:link w:val="BalloonTextChar"/>
    <w:uiPriority w:val="99"/>
    <w:semiHidden/>
    <w:unhideWhenUsed/>
    <w:rsid w:val="00D64174"/>
    <w:rPr>
      <w:rFonts w:ascii="Tahoma" w:hAnsi="Tahoma" w:cs="Tahoma"/>
      <w:sz w:val="16"/>
      <w:szCs w:val="16"/>
    </w:rPr>
  </w:style>
  <w:style w:type="character" w:customStyle="1" w:styleId="BalloonTextChar">
    <w:name w:val="Balloon Text Char"/>
    <w:basedOn w:val="DefaultParagraphFont"/>
    <w:link w:val="BalloonText"/>
    <w:uiPriority w:val="99"/>
    <w:semiHidden/>
    <w:rsid w:val="00D64174"/>
    <w:rPr>
      <w:rFonts w:ascii="Tahoma" w:eastAsiaTheme="minorEastAsia" w:hAnsi="Tahoma" w:cs="Tahoma"/>
      <w:sz w:val="16"/>
      <w:szCs w:val="16"/>
      <w:lang w:val="en-US" w:eastAsia="en-GB"/>
    </w:rPr>
  </w:style>
  <w:style w:type="paragraph" w:styleId="Header">
    <w:name w:val="header"/>
    <w:basedOn w:val="Normal"/>
    <w:link w:val="HeaderChar"/>
    <w:uiPriority w:val="99"/>
    <w:unhideWhenUsed/>
    <w:rsid w:val="004C59D1"/>
    <w:pPr>
      <w:tabs>
        <w:tab w:val="center" w:pos="4513"/>
        <w:tab w:val="right" w:pos="9026"/>
      </w:tabs>
    </w:pPr>
  </w:style>
  <w:style w:type="character" w:customStyle="1" w:styleId="HeaderChar">
    <w:name w:val="Header Char"/>
    <w:basedOn w:val="DefaultParagraphFont"/>
    <w:link w:val="Header"/>
    <w:uiPriority w:val="99"/>
    <w:rsid w:val="004C59D1"/>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4C59D1"/>
    <w:pPr>
      <w:tabs>
        <w:tab w:val="center" w:pos="4513"/>
        <w:tab w:val="right" w:pos="9026"/>
      </w:tabs>
    </w:pPr>
  </w:style>
  <w:style w:type="character" w:customStyle="1" w:styleId="FooterChar">
    <w:name w:val="Footer Char"/>
    <w:basedOn w:val="DefaultParagraphFont"/>
    <w:link w:val="Footer"/>
    <w:uiPriority w:val="99"/>
    <w:rsid w:val="004C59D1"/>
    <w:rPr>
      <w:rFonts w:ascii="Times New Roman" w:eastAsiaTheme="minorEastAsia"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641344">
      <w:bodyDiv w:val="1"/>
      <w:marLeft w:val="0"/>
      <w:marRight w:val="0"/>
      <w:marTop w:val="0"/>
      <w:marBottom w:val="0"/>
      <w:divBdr>
        <w:top w:val="none" w:sz="0" w:space="0" w:color="auto"/>
        <w:left w:val="none" w:sz="0" w:space="0" w:color="auto"/>
        <w:bottom w:val="none" w:sz="0" w:space="0" w:color="auto"/>
        <w:right w:val="none" w:sz="0" w:space="0" w:color="auto"/>
      </w:divBdr>
      <w:divsChild>
        <w:div w:id="1850369094">
          <w:marLeft w:val="0"/>
          <w:marRight w:val="0"/>
          <w:marTop w:val="0"/>
          <w:marBottom w:val="0"/>
          <w:divBdr>
            <w:top w:val="none" w:sz="0" w:space="0" w:color="auto"/>
            <w:left w:val="none" w:sz="0" w:space="0" w:color="auto"/>
            <w:bottom w:val="none" w:sz="0" w:space="0" w:color="auto"/>
            <w:right w:val="none" w:sz="0" w:space="0" w:color="auto"/>
          </w:divBdr>
          <w:divsChild>
            <w:div w:id="811991623">
              <w:marLeft w:val="0"/>
              <w:marRight w:val="0"/>
              <w:marTop w:val="0"/>
              <w:marBottom w:val="0"/>
              <w:divBdr>
                <w:top w:val="none" w:sz="0" w:space="0" w:color="auto"/>
                <w:left w:val="none" w:sz="0" w:space="0" w:color="auto"/>
                <w:bottom w:val="none" w:sz="0" w:space="0" w:color="auto"/>
                <w:right w:val="none" w:sz="0" w:space="0" w:color="auto"/>
              </w:divBdr>
              <w:divsChild>
                <w:div w:id="998728949">
                  <w:marLeft w:val="0"/>
                  <w:marRight w:val="0"/>
                  <w:marTop w:val="0"/>
                  <w:marBottom w:val="0"/>
                  <w:divBdr>
                    <w:top w:val="none" w:sz="0" w:space="0" w:color="auto"/>
                    <w:left w:val="none" w:sz="0" w:space="0" w:color="auto"/>
                    <w:bottom w:val="none" w:sz="0" w:space="0" w:color="auto"/>
                    <w:right w:val="none" w:sz="0" w:space="0" w:color="auto"/>
                  </w:divBdr>
                  <w:divsChild>
                    <w:div w:id="1541164352">
                      <w:marLeft w:val="0"/>
                      <w:marRight w:val="0"/>
                      <w:marTop w:val="0"/>
                      <w:marBottom w:val="0"/>
                      <w:divBdr>
                        <w:top w:val="none" w:sz="0" w:space="0" w:color="auto"/>
                        <w:left w:val="none" w:sz="0" w:space="0" w:color="auto"/>
                        <w:bottom w:val="none" w:sz="0" w:space="0" w:color="auto"/>
                        <w:right w:val="none" w:sz="0" w:space="0" w:color="auto"/>
                      </w:divBdr>
                      <w:divsChild>
                        <w:div w:id="79838838">
                          <w:marLeft w:val="0"/>
                          <w:marRight w:val="0"/>
                          <w:marTop w:val="0"/>
                          <w:marBottom w:val="0"/>
                          <w:divBdr>
                            <w:top w:val="none" w:sz="0" w:space="0" w:color="auto"/>
                            <w:left w:val="none" w:sz="0" w:space="0" w:color="auto"/>
                            <w:bottom w:val="none" w:sz="0" w:space="0" w:color="auto"/>
                            <w:right w:val="none" w:sz="0" w:space="0" w:color="auto"/>
                          </w:divBdr>
                          <w:divsChild>
                            <w:div w:id="8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j.everett</dc:creator>
  <cp:lastModifiedBy>Grace Britton</cp:lastModifiedBy>
  <cp:revision>3</cp:revision>
  <cp:lastPrinted>2017-11-29T12:52:00Z</cp:lastPrinted>
  <dcterms:created xsi:type="dcterms:W3CDTF">2026-06-04T15:35:00Z</dcterms:created>
  <dcterms:modified xsi:type="dcterms:W3CDTF">2026-06-18T08:53:00Z</dcterms:modified>
</cp:coreProperties>
</file>