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BE4F9" w14:textId="2CA99296" w:rsidR="0034208D" w:rsidRDefault="009E3702" w:rsidP="001F5C8F">
      <w:pPr>
        <w:spacing w:line="0" w:lineRule="atLeast"/>
        <w:rPr>
          <w:rFonts w:ascii="Arial" w:eastAsia="Arial" w:hAnsi="Arial"/>
          <w:color w:val="1F4E79" w:themeColor="accent1" w:themeShade="80"/>
          <w:sz w:val="44"/>
          <w:szCs w:val="44"/>
        </w:rPr>
      </w:pPr>
      <w:r w:rsidRPr="009E3702">
        <w:rPr>
          <w:b/>
          <w:noProof/>
          <w:color w:val="1F4E79" w:themeColor="accent1" w:themeShade="80"/>
          <w:sz w:val="56"/>
          <w:szCs w:val="56"/>
        </w:rPr>
        <w:drawing>
          <wp:anchor distT="0" distB="0" distL="114300" distR="114300" simplePos="0" relativeHeight="251658240" behindDoc="1" locked="0" layoutInCell="1" allowOverlap="1" wp14:anchorId="10F30CD0" wp14:editId="08469638">
            <wp:simplePos x="0" y="0"/>
            <wp:positionH relativeFrom="margin">
              <wp:align>right</wp:align>
            </wp:positionH>
            <wp:positionV relativeFrom="paragraph">
              <wp:posOffset>-714375</wp:posOffset>
            </wp:positionV>
            <wp:extent cx="1176655" cy="117665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pic:spPr>
                </pic:pic>
              </a:graphicData>
            </a:graphic>
          </wp:anchor>
        </w:drawing>
      </w:r>
    </w:p>
    <w:p w14:paraId="54389CD4" w14:textId="77777777" w:rsidR="008A1EE3" w:rsidRDefault="008A1EE3" w:rsidP="00397985">
      <w:pPr>
        <w:spacing w:line="0" w:lineRule="atLeast"/>
        <w:rPr>
          <w:rFonts w:ascii="Arial" w:eastAsia="Arial" w:hAnsi="Arial"/>
          <w:color w:val="1F4E79" w:themeColor="accent1" w:themeShade="80"/>
          <w:sz w:val="44"/>
          <w:szCs w:val="44"/>
        </w:rPr>
      </w:pPr>
    </w:p>
    <w:p w14:paraId="09456914" w14:textId="4B6D6915" w:rsidR="00397985" w:rsidRPr="00397985" w:rsidRDefault="003A172E" w:rsidP="00397985">
      <w:pPr>
        <w:spacing w:line="0" w:lineRule="atLeast"/>
        <w:rPr>
          <w:rFonts w:ascii="Arial" w:eastAsia="Arial" w:hAnsi="Arial"/>
          <w:color w:val="1F4E79" w:themeColor="accent1" w:themeShade="80"/>
          <w:sz w:val="44"/>
          <w:szCs w:val="44"/>
        </w:rPr>
      </w:pPr>
      <w:r>
        <w:rPr>
          <w:rFonts w:ascii="Arial" w:eastAsia="Arial" w:hAnsi="Arial"/>
          <w:color w:val="1F4E79" w:themeColor="accent1" w:themeShade="80"/>
          <w:sz w:val="44"/>
          <w:szCs w:val="44"/>
        </w:rPr>
        <w:t xml:space="preserve">Teacher of </w:t>
      </w:r>
      <w:r w:rsidR="003150E3">
        <w:rPr>
          <w:rFonts w:ascii="Arial" w:eastAsia="Arial" w:hAnsi="Arial"/>
          <w:color w:val="1F4E79" w:themeColor="accent1" w:themeShade="80"/>
          <w:sz w:val="44"/>
          <w:szCs w:val="44"/>
        </w:rPr>
        <w:t>Science</w:t>
      </w:r>
    </w:p>
    <w:p w14:paraId="46DCCA5D" w14:textId="77777777" w:rsidR="00397985" w:rsidRDefault="00397985" w:rsidP="00397985"/>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0"/>
        <w:gridCol w:w="7036"/>
      </w:tblGrid>
      <w:tr w:rsidR="00397985" w:rsidRPr="00693767" w14:paraId="3064097A" w14:textId="77777777" w:rsidTr="00463EAC">
        <w:tc>
          <w:tcPr>
            <w:tcW w:w="1980" w:type="dxa"/>
          </w:tcPr>
          <w:p w14:paraId="1F4C1ECC" w14:textId="77777777" w:rsidR="00397985" w:rsidRPr="00693767" w:rsidRDefault="00397985" w:rsidP="00463EAC">
            <w:pPr>
              <w:rPr>
                <w:rFonts w:asciiTheme="minorHAnsi" w:hAnsiTheme="minorHAnsi" w:cstheme="minorHAnsi"/>
                <w:sz w:val="22"/>
                <w:szCs w:val="22"/>
              </w:rPr>
            </w:pPr>
            <w:r>
              <w:rPr>
                <w:rFonts w:asciiTheme="minorHAnsi" w:hAnsiTheme="minorHAnsi" w:cstheme="minorHAnsi"/>
                <w:sz w:val="22"/>
                <w:szCs w:val="22"/>
              </w:rPr>
              <w:t>Salary</w:t>
            </w:r>
          </w:p>
        </w:tc>
        <w:tc>
          <w:tcPr>
            <w:tcW w:w="7036" w:type="dxa"/>
          </w:tcPr>
          <w:p w14:paraId="0C9E4FB2" w14:textId="45C5A2CB" w:rsidR="00397985" w:rsidRPr="00693767" w:rsidRDefault="00FB3135" w:rsidP="00690069">
            <w:pPr>
              <w:rPr>
                <w:rFonts w:asciiTheme="minorHAnsi" w:hAnsiTheme="minorHAnsi" w:cstheme="minorHAnsi"/>
                <w:sz w:val="22"/>
                <w:szCs w:val="22"/>
              </w:rPr>
            </w:pPr>
            <w:r w:rsidRPr="00FB3135">
              <w:rPr>
                <w:rFonts w:asciiTheme="minorHAnsi" w:hAnsiTheme="minorHAnsi" w:cstheme="minorHAnsi"/>
                <w:sz w:val="22"/>
                <w:szCs w:val="22"/>
              </w:rPr>
              <w:t xml:space="preserve">MPS </w:t>
            </w:r>
            <w:r w:rsidR="005F4F8A">
              <w:rPr>
                <w:rFonts w:asciiTheme="minorHAnsi" w:hAnsiTheme="minorHAnsi" w:cstheme="minorHAnsi"/>
                <w:sz w:val="22"/>
                <w:szCs w:val="22"/>
              </w:rPr>
              <w:t>/ UPS</w:t>
            </w:r>
          </w:p>
        </w:tc>
      </w:tr>
      <w:tr w:rsidR="00397985" w:rsidRPr="00693767" w14:paraId="652EE47C" w14:textId="77777777" w:rsidTr="00463EAC">
        <w:tc>
          <w:tcPr>
            <w:tcW w:w="1980" w:type="dxa"/>
          </w:tcPr>
          <w:p w14:paraId="08CC4E70" w14:textId="77777777" w:rsidR="00397985" w:rsidRPr="00693767" w:rsidRDefault="00397985" w:rsidP="00463EAC">
            <w:pPr>
              <w:rPr>
                <w:rFonts w:asciiTheme="minorHAnsi" w:hAnsiTheme="minorHAnsi" w:cstheme="minorHAnsi"/>
                <w:sz w:val="22"/>
                <w:szCs w:val="22"/>
              </w:rPr>
            </w:pPr>
            <w:r w:rsidRPr="00693767">
              <w:rPr>
                <w:rFonts w:asciiTheme="minorHAnsi" w:hAnsiTheme="minorHAnsi" w:cstheme="minorHAnsi"/>
                <w:sz w:val="22"/>
                <w:szCs w:val="22"/>
              </w:rPr>
              <w:t>Location</w:t>
            </w:r>
          </w:p>
        </w:tc>
        <w:tc>
          <w:tcPr>
            <w:tcW w:w="7036" w:type="dxa"/>
          </w:tcPr>
          <w:p w14:paraId="444D5125" w14:textId="79AD19D0" w:rsidR="00397985" w:rsidRPr="00693767" w:rsidRDefault="00397985" w:rsidP="003150E3">
            <w:pPr>
              <w:rPr>
                <w:rFonts w:asciiTheme="minorHAnsi" w:hAnsiTheme="minorHAnsi" w:cstheme="minorHAnsi"/>
                <w:sz w:val="22"/>
                <w:szCs w:val="22"/>
              </w:rPr>
            </w:pPr>
            <w:r w:rsidRPr="00693767">
              <w:rPr>
                <w:rFonts w:asciiTheme="minorHAnsi" w:hAnsiTheme="minorHAnsi" w:cstheme="minorHAnsi"/>
                <w:sz w:val="22"/>
                <w:szCs w:val="22"/>
              </w:rPr>
              <w:t xml:space="preserve">Based at </w:t>
            </w:r>
            <w:r w:rsidR="003150E3">
              <w:rPr>
                <w:rFonts w:asciiTheme="minorHAnsi" w:hAnsiTheme="minorHAnsi" w:cstheme="minorHAnsi"/>
                <w:sz w:val="22"/>
                <w:szCs w:val="22"/>
              </w:rPr>
              <w:t>Morecambe Bay Academy</w:t>
            </w:r>
            <w:r w:rsidRPr="00693767">
              <w:rPr>
                <w:rFonts w:asciiTheme="minorHAnsi" w:hAnsiTheme="minorHAnsi" w:cstheme="minorHAnsi"/>
                <w:sz w:val="22"/>
                <w:szCs w:val="22"/>
              </w:rPr>
              <w:t xml:space="preserve"> </w:t>
            </w:r>
          </w:p>
        </w:tc>
      </w:tr>
      <w:tr w:rsidR="00397985" w:rsidRPr="00693767" w14:paraId="09D56226" w14:textId="77777777" w:rsidTr="00463EAC">
        <w:tc>
          <w:tcPr>
            <w:tcW w:w="1980" w:type="dxa"/>
          </w:tcPr>
          <w:p w14:paraId="516552D6" w14:textId="7ECE598E" w:rsidR="00397985" w:rsidRPr="00693767" w:rsidRDefault="00397985" w:rsidP="00690069">
            <w:pPr>
              <w:rPr>
                <w:rFonts w:asciiTheme="minorHAnsi" w:hAnsiTheme="minorHAnsi" w:cstheme="minorHAnsi"/>
                <w:sz w:val="22"/>
                <w:szCs w:val="22"/>
              </w:rPr>
            </w:pPr>
            <w:r>
              <w:rPr>
                <w:rFonts w:asciiTheme="minorHAnsi" w:hAnsiTheme="minorHAnsi" w:cstheme="minorHAnsi"/>
                <w:sz w:val="22"/>
                <w:szCs w:val="22"/>
              </w:rPr>
              <w:t xml:space="preserve">Closing Date </w:t>
            </w:r>
          </w:p>
        </w:tc>
        <w:tc>
          <w:tcPr>
            <w:tcW w:w="7036" w:type="dxa"/>
          </w:tcPr>
          <w:p w14:paraId="3727B848" w14:textId="1992DF8C" w:rsidR="00397985" w:rsidRDefault="00457015" w:rsidP="00463EAC">
            <w:pPr>
              <w:rPr>
                <w:rFonts w:asciiTheme="minorHAnsi" w:hAnsiTheme="minorHAnsi" w:cstheme="minorHAnsi"/>
                <w:sz w:val="22"/>
                <w:szCs w:val="22"/>
              </w:rPr>
            </w:pPr>
            <w:r>
              <w:rPr>
                <w:rFonts w:asciiTheme="minorHAnsi" w:hAnsiTheme="minorHAnsi" w:cstheme="minorHAnsi"/>
                <w:sz w:val="22"/>
                <w:szCs w:val="22"/>
              </w:rPr>
              <w:t>9am 12 June 2023</w:t>
            </w:r>
          </w:p>
        </w:tc>
      </w:tr>
      <w:tr w:rsidR="00397985" w:rsidRPr="00693767" w14:paraId="051FE495" w14:textId="77777777" w:rsidTr="00463EAC">
        <w:tc>
          <w:tcPr>
            <w:tcW w:w="1980" w:type="dxa"/>
          </w:tcPr>
          <w:p w14:paraId="0C5A76D0" w14:textId="4D4EA4F4" w:rsidR="00397985" w:rsidRPr="00693767" w:rsidRDefault="00397985" w:rsidP="00690069">
            <w:pPr>
              <w:rPr>
                <w:rFonts w:asciiTheme="minorHAnsi" w:hAnsiTheme="minorHAnsi" w:cstheme="minorHAnsi"/>
                <w:sz w:val="22"/>
                <w:szCs w:val="22"/>
              </w:rPr>
            </w:pPr>
            <w:r>
              <w:rPr>
                <w:rFonts w:asciiTheme="minorHAnsi" w:hAnsiTheme="minorHAnsi" w:cstheme="minorHAnsi"/>
                <w:sz w:val="22"/>
                <w:szCs w:val="22"/>
              </w:rPr>
              <w:t>Interviews</w:t>
            </w:r>
          </w:p>
        </w:tc>
        <w:tc>
          <w:tcPr>
            <w:tcW w:w="7036" w:type="dxa"/>
          </w:tcPr>
          <w:p w14:paraId="058CC9A1" w14:textId="1757E7F1" w:rsidR="00397985" w:rsidRDefault="00457015" w:rsidP="00463EAC">
            <w:pPr>
              <w:rPr>
                <w:rFonts w:asciiTheme="minorHAnsi" w:hAnsiTheme="minorHAnsi" w:cstheme="minorHAnsi"/>
                <w:sz w:val="22"/>
                <w:szCs w:val="22"/>
              </w:rPr>
            </w:pPr>
            <w:r>
              <w:rPr>
                <w:rFonts w:asciiTheme="minorHAnsi" w:hAnsiTheme="minorHAnsi" w:cstheme="minorHAnsi"/>
                <w:sz w:val="22"/>
                <w:szCs w:val="22"/>
              </w:rPr>
              <w:t>TBC</w:t>
            </w:r>
          </w:p>
        </w:tc>
      </w:tr>
      <w:tr w:rsidR="00397985" w:rsidRPr="00693767" w14:paraId="6562378B" w14:textId="77777777" w:rsidTr="00463EAC">
        <w:tc>
          <w:tcPr>
            <w:tcW w:w="1980" w:type="dxa"/>
          </w:tcPr>
          <w:p w14:paraId="56EF5EDC" w14:textId="5D1B14F5" w:rsidR="00397985" w:rsidRPr="00693767" w:rsidRDefault="00397985" w:rsidP="00690069">
            <w:pPr>
              <w:rPr>
                <w:rFonts w:asciiTheme="minorHAnsi" w:hAnsiTheme="minorHAnsi" w:cstheme="minorHAnsi"/>
                <w:sz w:val="22"/>
                <w:szCs w:val="22"/>
              </w:rPr>
            </w:pPr>
            <w:r>
              <w:rPr>
                <w:rFonts w:asciiTheme="minorHAnsi" w:hAnsiTheme="minorHAnsi" w:cstheme="minorHAnsi"/>
                <w:sz w:val="22"/>
                <w:szCs w:val="22"/>
              </w:rPr>
              <w:t>Duration</w:t>
            </w:r>
          </w:p>
        </w:tc>
        <w:tc>
          <w:tcPr>
            <w:tcW w:w="7036" w:type="dxa"/>
          </w:tcPr>
          <w:p w14:paraId="3816FFDB" w14:textId="77777777" w:rsidR="00397985" w:rsidRDefault="00397985" w:rsidP="00463EAC">
            <w:pPr>
              <w:rPr>
                <w:rFonts w:asciiTheme="minorHAnsi" w:hAnsiTheme="minorHAnsi" w:cstheme="minorHAnsi"/>
                <w:sz w:val="22"/>
                <w:szCs w:val="22"/>
              </w:rPr>
            </w:pPr>
            <w:r>
              <w:rPr>
                <w:rFonts w:asciiTheme="minorHAnsi" w:hAnsiTheme="minorHAnsi" w:cstheme="minorHAnsi"/>
                <w:sz w:val="22"/>
                <w:szCs w:val="22"/>
              </w:rPr>
              <w:t>Permanent position</w:t>
            </w:r>
          </w:p>
        </w:tc>
      </w:tr>
      <w:tr w:rsidR="00397985" w:rsidRPr="00693767" w14:paraId="1D40C26E" w14:textId="77777777" w:rsidTr="00463EAC">
        <w:tc>
          <w:tcPr>
            <w:tcW w:w="1980" w:type="dxa"/>
          </w:tcPr>
          <w:p w14:paraId="03F9B82D" w14:textId="77777777" w:rsidR="00397985" w:rsidRPr="00693767" w:rsidRDefault="00397985" w:rsidP="00463EAC">
            <w:pPr>
              <w:rPr>
                <w:rFonts w:asciiTheme="minorHAnsi" w:hAnsiTheme="minorHAnsi" w:cstheme="minorHAnsi"/>
                <w:sz w:val="22"/>
                <w:szCs w:val="22"/>
              </w:rPr>
            </w:pPr>
            <w:r w:rsidRPr="00693767">
              <w:rPr>
                <w:rFonts w:asciiTheme="minorHAnsi" w:hAnsiTheme="minorHAnsi" w:cstheme="minorHAnsi"/>
                <w:sz w:val="22"/>
                <w:szCs w:val="22"/>
              </w:rPr>
              <w:t>Reports To</w:t>
            </w:r>
          </w:p>
        </w:tc>
        <w:tc>
          <w:tcPr>
            <w:tcW w:w="7036" w:type="dxa"/>
          </w:tcPr>
          <w:p w14:paraId="167EE5C0" w14:textId="3B83575C" w:rsidR="00397985" w:rsidRPr="00693767" w:rsidRDefault="00216353" w:rsidP="00690069">
            <w:pPr>
              <w:rPr>
                <w:rFonts w:asciiTheme="minorHAnsi" w:hAnsiTheme="minorHAnsi" w:cstheme="minorHAnsi"/>
                <w:sz w:val="22"/>
                <w:szCs w:val="22"/>
              </w:rPr>
            </w:pPr>
            <w:r>
              <w:rPr>
                <w:rFonts w:asciiTheme="minorHAnsi" w:hAnsiTheme="minorHAnsi" w:cstheme="minorHAnsi"/>
                <w:sz w:val="22"/>
                <w:szCs w:val="22"/>
              </w:rPr>
              <w:t>Head of Department</w:t>
            </w:r>
          </w:p>
        </w:tc>
      </w:tr>
      <w:tr w:rsidR="00457015" w:rsidRPr="00693767" w14:paraId="1AD513D3" w14:textId="77777777" w:rsidTr="00463EAC">
        <w:tc>
          <w:tcPr>
            <w:tcW w:w="1980" w:type="dxa"/>
          </w:tcPr>
          <w:p w14:paraId="312BF1C5" w14:textId="215D4392" w:rsidR="00457015" w:rsidRPr="00693767" w:rsidRDefault="00457015" w:rsidP="00463EAC">
            <w:pPr>
              <w:rPr>
                <w:rFonts w:asciiTheme="minorHAnsi" w:hAnsiTheme="minorHAnsi" w:cstheme="minorHAnsi"/>
                <w:sz w:val="22"/>
                <w:szCs w:val="22"/>
              </w:rPr>
            </w:pPr>
            <w:r>
              <w:rPr>
                <w:rFonts w:asciiTheme="minorHAnsi" w:hAnsiTheme="minorHAnsi" w:cstheme="minorHAnsi"/>
                <w:sz w:val="22"/>
                <w:szCs w:val="22"/>
              </w:rPr>
              <w:t>Start Date</w:t>
            </w:r>
          </w:p>
        </w:tc>
        <w:tc>
          <w:tcPr>
            <w:tcW w:w="7036" w:type="dxa"/>
          </w:tcPr>
          <w:p w14:paraId="7DE6D061" w14:textId="48EFCE65" w:rsidR="00457015" w:rsidRDefault="00457015" w:rsidP="00690069">
            <w:pPr>
              <w:rPr>
                <w:rFonts w:asciiTheme="minorHAnsi" w:hAnsiTheme="minorHAnsi" w:cstheme="minorHAnsi"/>
                <w:sz w:val="22"/>
                <w:szCs w:val="22"/>
              </w:rPr>
            </w:pPr>
            <w:r>
              <w:rPr>
                <w:rFonts w:asciiTheme="minorHAnsi" w:hAnsiTheme="minorHAnsi" w:cstheme="minorHAnsi"/>
                <w:sz w:val="22"/>
                <w:szCs w:val="22"/>
              </w:rPr>
              <w:t>ASAP</w:t>
            </w:r>
            <w:bookmarkStart w:id="0" w:name="_GoBack"/>
            <w:bookmarkEnd w:id="0"/>
          </w:p>
        </w:tc>
      </w:tr>
    </w:tbl>
    <w:p w14:paraId="586FBAF8" w14:textId="77777777" w:rsidR="00397985" w:rsidRPr="00693767" w:rsidRDefault="00397985" w:rsidP="00397985">
      <w:pPr>
        <w:rPr>
          <w:rFonts w:asciiTheme="minorHAnsi" w:hAnsiTheme="minorHAnsi" w:cstheme="minorHAnsi"/>
          <w:sz w:val="22"/>
          <w:szCs w:val="22"/>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397985" w:rsidRPr="00693767" w14:paraId="6EE6A194" w14:textId="77777777" w:rsidTr="00463EAC">
        <w:trPr>
          <w:trHeight w:val="1422"/>
        </w:trPr>
        <w:tc>
          <w:tcPr>
            <w:tcW w:w="9016" w:type="dxa"/>
            <w:tcBorders>
              <w:bottom w:val="single" w:sz="4" w:space="0" w:color="5B9BD5" w:themeColor="accent1"/>
            </w:tcBorders>
          </w:tcPr>
          <w:p w14:paraId="5164A119" w14:textId="77777777" w:rsidR="00397985" w:rsidRPr="00D025CF" w:rsidRDefault="00397985" w:rsidP="00463EAC">
            <w:pPr>
              <w:autoSpaceDE w:val="0"/>
              <w:autoSpaceDN w:val="0"/>
              <w:adjustRightInd w:val="0"/>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Purpose of role:</w:t>
            </w:r>
          </w:p>
          <w:p w14:paraId="1C85103B" w14:textId="77777777" w:rsidR="00397985" w:rsidRDefault="00397985" w:rsidP="00463EAC">
            <w:pPr>
              <w:autoSpaceDE w:val="0"/>
              <w:autoSpaceDN w:val="0"/>
              <w:adjustRightInd w:val="0"/>
              <w:rPr>
                <w:rFonts w:asciiTheme="minorHAnsi" w:hAnsiTheme="minorHAnsi" w:cstheme="minorHAnsi"/>
                <w:sz w:val="22"/>
                <w:szCs w:val="22"/>
              </w:rPr>
            </w:pPr>
          </w:p>
          <w:p w14:paraId="3C0FA5C3" w14:textId="1F397121" w:rsidR="00D24828" w:rsidRPr="00D930D4" w:rsidRDefault="00D24828" w:rsidP="00D930D4">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To f</w:t>
            </w:r>
            <w:r w:rsidRPr="00D24828">
              <w:rPr>
                <w:rFonts w:asciiTheme="minorHAnsi" w:hAnsiTheme="minorHAnsi" w:cstheme="minorHAnsi"/>
                <w:sz w:val="22"/>
                <w:szCs w:val="22"/>
              </w:rPr>
              <w:t>ulfil the professional responsibilities of a teacher, as set out in the School Teachers’ Pay and Conditions document (STPCD)</w:t>
            </w:r>
          </w:p>
          <w:p w14:paraId="42D4FD37" w14:textId="1599F4D3" w:rsidR="00D930D4" w:rsidRPr="00D930D4" w:rsidRDefault="00D930D4" w:rsidP="00D930D4">
            <w:pPr>
              <w:pStyle w:val="ListParagraph"/>
              <w:numPr>
                <w:ilvl w:val="0"/>
                <w:numId w:val="31"/>
              </w:numPr>
              <w:rPr>
                <w:rFonts w:asciiTheme="minorHAnsi" w:hAnsiTheme="minorHAnsi" w:cstheme="minorHAnsi"/>
                <w:sz w:val="22"/>
                <w:szCs w:val="22"/>
              </w:rPr>
            </w:pPr>
            <w:r w:rsidRPr="00D930D4">
              <w:rPr>
                <w:rFonts w:asciiTheme="minorHAnsi" w:hAnsiTheme="minorHAnsi" w:cstheme="minorHAnsi"/>
                <w:sz w:val="22"/>
                <w:szCs w:val="22"/>
              </w:rPr>
              <w:t>Assist in the smooth running of the school at all times</w:t>
            </w:r>
          </w:p>
          <w:p w14:paraId="1929C4B1" w14:textId="77777777" w:rsidR="002B578A" w:rsidRPr="002B578A" w:rsidRDefault="002B578A" w:rsidP="00F1006E">
            <w:pPr>
              <w:autoSpaceDE w:val="0"/>
              <w:autoSpaceDN w:val="0"/>
              <w:adjustRightInd w:val="0"/>
              <w:rPr>
                <w:rFonts w:asciiTheme="minorHAnsi" w:hAnsiTheme="minorHAnsi" w:cstheme="minorHAnsi"/>
                <w:sz w:val="22"/>
                <w:szCs w:val="22"/>
              </w:rPr>
            </w:pPr>
          </w:p>
          <w:p w14:paraId="1454E3EB" w14:textId="17B87DDF" w:rsidR="00B35DA0" w:rsidRPr="009E6D29" w:rsidRDefault="00B35DA0" w:rsidP="00B35DA0">
            <w:pPr>
              <w:autoSpaceDE w:val="0"/>
              <w:autoSpaceDN w:val="0"/>
              <w:adjustRightInd w:val="0"/>
              <w:rPr>
                <w:rFonts w:asciiTheme="minorHAnsi" w:hAnsiTheme="minorHAnsi" w:cstheme="minorHAnsi"/>
                <w:b/>
                <w:color w:val="002060"/>
                <w:sz w:val="22"/>
                <w:szCs w:val="22"/>
              </w:rPr>
            </w:pPr>
            <w:r w:rsidRPr="009E6D29">
              <w:rPr>
                <w:rFonts w:asciiTheme="minorHAnsi" w:hAnsiTheme="minorHAnsi" w:cstheme="minorHAnsi"/>
                <w:b/>
                <w:color w:val="002060"/>
                <w:sz w:val="22"/>
                <w:szCs w:val="22"/>
              </w:rPr>
              <w:t xml:space="preserve">Role of </w:t>
            </w:r>
            <w:r>
              <w:rPr>
                <w:rFonts w:asciiTheme="minorHAnsi" w:hAnsiTheme="minorHAnsi" w:cstheme="minorHAnsi"/>
                <w:b/>
                <w:color w:val="002060"/>
                <w:sz w:val="22"/>
                <w:szCs w:val="22"/>
              </w:rPr>
              <w:t>the teacher:</w:t>
            </w:r>
          </w:p>
          <w:p w14:paraId="508D3853" w14:textId="77777777" w:rsidR="00397985" w:rsidRDefault="00397985" w:rsidP="00463EAC">
            <w:pPr>
              <w:pStyle w:val="ListParagraph"/>
              <w:autoSpaceDE w:val="0"/>
              <w:autoSpaceDN w:val="0"/>
              <w:adjustRightInd w:val="0"/>
              <w:rPr>
                <w:rFonts w:asciiTheme="minorHAnsi" w:hAnsiTheme="minorHAnsi" w:cstheme="minorHAnsi"/>
                <w:sz w:val="22"/>
                <w:szCs w:val="22"/>
              </w:rPr>
            </w:pPr>
          </w:p>
          <w:p w14:paraId="0CCDDAE8" w14:textId="415D5B2F" w:rsidR="00350E7B" w:rsidRPr="004D0B3B" w:rsidRDefault="00350E7B" w:rsidP="001C37B2">
            <w:pPr>
              <w:autoSpaceDE w:val="0"/>
              <w:autoSpaceDN w:val="0"/>
              <w:adjustRightInd w:val="0"/>
              <w:rPr>
                <w:rFonts w:asciiTheme="minorHAnsi" w:hAnsiTheme="minorHAnsi" w:cstheme="minorHAnsi"/>
                <w:b/>
                <w:sz w:val="22"/>
                <w:szCs w:val="22"/>
              </w:rPr>
            </w:pPr>
            <w:r w:rsidRPr="004D0B3B">
              <w:rPr>
                <w:rFonts w:asciiTheme="minorHAnsi" w:hAnsiTheme="minorHAnsi" w:cstheme="minorHAnsi"/>
                <w:b/>
                <w:sz w:val="22"/>
                <w:szCs w:val="22"/>
              </w:rPr>
              <w:t>All staff are expected to model the following values, behaviours and attitudes:</w:t>
            </w:r>
          </w:p>
          <w:p w14:paraId="5053B8D1"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Putting pupils first and being positive about young people </w:t>
            </w:r>
          </w:p>
          <w:p w14:paraId="36E60F28"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Committing fully to the safeguarding of pupils</w:t>
            </w:r>
          </w:p>
          <w:p w14:paraId="32E03438"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Having a commitment to excellence and high standards in everything we do</w:t>
            </w:r>
          </w:p>
          <w:p w14:paraId="5E401525"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Having, and communicating, the highest expectations of young people academically and personally</w:t>
            </w:r>
          </w:p>
          <w:p w14:paraId="5B780D3F"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Having a commitment to social justice and equality of opportunity </w:t>
            </w:r>
          </w:p>
          <w:p w14:paraId="27A11DCD"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Being committed to ethical behaviour: demonstrating integrity, honesty, resilience, professionalism, kindness and humility</w:t>
            </w:r>
          </w:p>
          <w:p w14:paraId="6B011B3C"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Behaving in a professional manner with staff and pupils at all times, treating all members of the school community with dignity and respect</w:t>
            </w:r>
          </w:p>
          <w:p w14:paraId="247EBDDE" w14:textId="32A699B5"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Contributing to the overall aims of the school by complying with and implementing school policies and by working collaboratively as part</w:t>
            </w:r>
            <w:r w:rsidR="00A6319C">
              <w:rPr>
                <w:rFonts w:asciiTheme="minorHAnsi" w:hAnsiTheme="minorHAnsi" w:cstheme="minorHAnsi"/>
                <w:sz w:val="22"/>
                <w:szCs w:val="22"/>
              </w:rPr>
              <w:t xml:space="preserve"> of pastoral and academic teams</w:t>
            </w:r>
          </w:p>
          <w:p w14:paraId="2D46A4DF" w14:textId="03C64E96"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A willingness to contribute to school life beyond the curriculum</w:t>
            </w:r>
            <w:r w:rsidR="00A6319C">
              <w:rPr>
                <w:rFonts w:asciiTheme="minorHAnsi" w:hAnsiTheme="minorHAnsi" w:cstheme="minorHAnsi"/>
                <w:sz w:val="22"/>
                <w:szCs w:val="22"/>
              </w:rPr>
              <w:t>.</w:t>
            </w:r>
          </w:p>
          <w:p w14:paraId="0A2FD3D6" w14:textId="77777777" w:rsidR="00350E7B" w:rsidRPr="00350E7B" w:rsidRDefault="00350E7B" w:rsidP="004D0B3B">
            <w:pPr>
              <w:pStyle w:val="ListParagraph"/>
              <w:autoSpaceDE w:val="0"/>
              <w:autoSpaceDN w:val="0"/>
              <w:adjustRightInd w:val="0"/>
              <w:ind w:left="1080"/>
              <w:rPr>
                <w:rFonts w:asciiTheme="minorHAnsi" w:hAnsiTheme="minorHAnsi" w:cstheme="minorHAnsi"/>
                <w:sz w:val="22"/>
                <w:szCs w:val="22"/>
              </w:rPr>
            </w:pPr>
          </w:p>
          <w:p w14:paraId="67DE5D88" w14:textId="77777777" w:rsidR="00350E7B" w:rsidRPr="004D0B3B" w:rsidRDefault="00350E7B" w:rsidP="004D0B3B">
            <w:pPr>
              <w:autoSpaceDE w:val="0"/>
              <w:autoSpaceDN w:val="0"/>
              <w:adjustRightInd w:val="0"/>
              <w:rPr>
                <w:rFonts w:asciiTheme="minorHAnsi" w:hAnsiTheme="minorHAnsi" w:cstheme="minorHAnsi"/>
                <w:b/>
                <w:sz w:val="22"/>
                <w:szCs w:val="22"/>
              </w:rPr>
            </w:pPr>
            <w:r w:rsidRPr="004D0B3B">
              <w:rPr>
                <w:rFonts w:asciiTheme="minorHAnsi" w:hAnsiTheme="minorHAnsi" w:cstheme="minorHAnsi"/>
                <w:b/>
                <w:sz w:val="22"/>
                <w:szCs w:val="22"/>
              </w:rPr>
              <w:t>To be effective in the classroom, all teachers are expected:</w:t>
            </w:r>
          </w:p>
          <w:p w14:paraId="58B70B5D"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be accountable for pupil progress in the classes they are responsible for</w:t>
            </w:r>
          </w:p>
          <w:p w14:paraId="013BCA47"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have a secure knowledge and understanding of the relevant curriculum area and to keep up to date with current developments</w:t>
            </w:r>
          </w:p>
          <w:p w14:paraId="6DCBB0F3" w14:textId="7F1334E0"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To plan and teach challenging, well-organised lessons and sequences of lessons across the age and ability range in line with </w:t>
            </w:r>
            <w:r w:rsidR="00A6319C">
              <w:rPr>
                <w:rFonts w:asciiTheme="minorHAnsi" w:hAnsiTheme="minorHAnsi" w:cstheme="minorHAnsi"/>
                <w:sz w:val="22"/>
                <w:szCs w:val="22"/>
              </w:rPr>
              <w:t>school policies</w:t>
            </w:r>
          </w:p>
          <w:p w14:paraId="3A504C18" w14:textId="5F66BF50"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To maintain the highest standards of pupil behaviour and conduct both inside and outside of the classroom and to follow </w:t>
            </w:r>
            <w:r w:rsidR="00A6319C">
              <w:rPr>
                <w:rFonts w:asciiTheme="minorHAnsi" w:hAnsiTheme="minorHAnsi" w:cstheme="minorHAnsi"/>
                <w:sz w:val="22"/>
                <w:szCs w:val="22"/>
              </w:rPr>
              <w:t>school policies</w:t>
            </w:r>
          </w:p>
          <w:p w14:paraId="358416CD"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encourage resilience and hard work amongst pupils</w:t>
            </w:r>
          </w:p>
          <w:p w14:paraId="276B8766"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keep up to date with the assessment requirements for the subjects taught, including those relating to public examinations</w:t>
            </w:r>
          </w:p>
          <w:p w14:paraId="63360E1F"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use both school and national data to evaluate the effectiveness of teaching, to monitor progress and to raise attainment</w:t>
            </w:r>
          </w:p>
          <w:p w14:paraId="2BC8B2B3"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lastRenderedPageBreak/>
              <w:t>To use assessment and prior attainment as part of teaching to diagnose pupils’ needs, set realistic and challenging targets for improvement and plan future teaching</w:t>
            </w:r>
          </w:p>
          <w:p w14:paraId="4D7C4508"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set and mark homework and to give feedback which is meaningful, in line with school policy</w:t>
            </w:r>
          </w:p>
          <w:p w14:paraId="3371331A" w14:textId="69C180E5" w:rsid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contribute to the work of the department as instructed by the Head of Department in the development of syllabuses, teaching materials and schemes of learning</w:t>
            </w:r>
            <w:r w:rsidR="00A6319C">
              <w:rPr>
                <w:rFonts w:asciiTheme="minorHAnsi" w:hAnsiTheme="minorHAnsi" w:cstheme="minorHAnsi"/>
                <w:sz w:val="22"/>
                <w:szCs w:val="22"/>
              </w:rPr>
              <w:t>.</w:t>
            </w:r>
          </w:p>
          <w:p w14:paraId="4ADC4FD4" w14:textId="77777777" w:rsidR="00AA6AD0" w:rsidRPr="00350E7B" w:rsidRDefault="00AA6AD0" w:rsidP="00AA6AD0">
            <w:pPr>
              <w:pStyle w:val="ListParagraph"/>
              <w:autoSpaceDE w:val="0"/>
              <w:autoSpaceDN w:val="0"/>
              <w:adjustRightInd w:val="0"/>
              <w:ind w:left="1080"/>
              <w:rPr>
                <w:rFonts w:asciiTheme="minorHAnsi" w:hAnsiTheme="minorHAnsi" w:cstheme="minorHAnsi"/>
                <w:sz w:val="22"/>
                <w:szCs w:val="22"/>
              </w:rPr>
            </w:pPr>
          </w:p>
          <w:p w14:paraId="18C23534" w14:textId="77777777" w:rsidR="00350E7B" w:rsidRPr="00AA6AD0" w:rsidRDefault="00350E7B" w:rsidP="00AA6AD0">
            <w:pPr>
              <w:autoSpaceDE w:val="0"/>
              <w:autoSpaceDN w:val="0"/>
              <w:adjustRightInd w:val="0"/>
              <w:rPr>
                <w:rFonts w:asciiTheme="minorHAnsi" w:hAnsiTheme="minorHAnsi" w:cstheme="minorHAnsi"/>
                <w:b/>
                <w:sz w:val="22"/>
                <w:szCs w:val="22"/>
              </w:rPr>
            </w:pPr>
            <w:r w:rsidRPr="00AA6AD0">
              <w:rPr>
                <w:rFonts w:asciiTheme="minorHAnsi" w:hAnsiTheme="minorHAnsi" w:cstheme="minorHAnsi"/>
                <w:b/>
                <w:sz w:val="22"/>
                <w:szCs w:val="22"/>
              </w:rPr>
              <w:t>To develop professionally, all teachers are expected:</w:t>
            </w:r>
          </w:p>
          <w:p w14:paraId="6D7FCDAD"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be reflective practitioners and engage with further research and reading to inform and improve teaching</w:t>
            </w:r>
          </w:p>
          <w:p w14:paraId="5B02521E"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To receive and act on feedback to build on strengths and improve performance </w:t>
            </w:r>
          </w:p>
          <w:p w14:paraId="031534E0"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take ownership of their own professional development, engaging in professional development activities as appropriate to the teacher’s career stage</w:t>
            </w:r>
          </w:p>
          <w:p w14:paraId="5F9A1F09"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contribute to the professional development of others as appropriate to the teacher’s own career stage</w:t>
            </w:r>
          </w:p>
          <w:p w14:paraId="36A575D0"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develop knowledge and understanding of technology to support teaching</w:t>
            </w:r>
          </w:p>
          <w:p w14:paraId="04A5795E" w14:textId="3F7AB811"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keep up to date on current teaching, learning and behaviour management strategies and know how to adapt them, including how to personalise learning to provide opportunities for all learners to achieve their potential</w:t>
            </w:r>
            <w:r w:rsidR="00A6319C">
              <w:rPr>
                <w:rFonts w:asciiTheme="minorHAnsi" w:hAnsiTheme="minorHAnsi" w:cstheme="minorHAnsi"/>
                <w:sz w:val="22"/>
                <w:szCs w:val="22"/>
              </w:rPr>
              <w:t>.</w:t>
            </w:r>
          </w:p>
          <w:p w14:paraId="5B2DC597" w14:textId="77777777" w:rsidR="00350E7B" w:rsidRPr="00350E7B" w:rsidRDefault="00350E7B" w:rsidP="00FD731F">
            <w:pPr>
              <w:pStyle w:val="ListParagraph"/>
              <w:autoSpaceDE w:val="0"/>
              <w:autoSpaceDN w:val="0"/>
              <w:adjustRightInd w:val="0"/>
              <w:ind w:left="1080"/>
              <w:rPr>
                <w:rFonts w:asciiTheme="minorHAnsi" w:hAnsiTheme="minorHAnsi" w:cstheme="minorHAnsi"/>
                <w:sz w:val="22"/>
                <w:szCs w:val="22"/>
              </w:rPr>
            </w:pPr>
          </w:p>
          <w:p w14:paraId="060225C6" w14:textId="77777777" w:rsidR="00350E7B" w:rsidRPr="00FD731F" w:rsidRDefault="00350E7B" w:rsidP="00FD731F">
            <w:pPr>
              <w:autoSpaceDE w:val="0"/>
              <w:autoSpaceDN w:val="0"/>
              <w:adjustRightInd w:val="0"/>
              <w:rPr>
                <w:rFonts w:asciiTheme="minorHAnsi" w:hAnsiTheme="minorHAnsi" w:cstheme="minorHAnsi"/>
                <w:b/>
                <w:sz w:val="22"/>
                <w:szCs w:val="22"/>
              </w:rPr>
            </w:pPr>
            <w:r w:rsidRPr="00FD731F">
              <w:rPr>
                <w:rFonts w:asciiTheme="minorHAnsi" w:hAnsiTheme="minorHAnsi" w:cstheme="minorHAnsi"/>
                <w:b/>
                <w:sz w:val="22"/>
                <w:szCs w:val="22"/>
              </w:rPr>
              <w:t>To manage young people effectively, all teachers are expected:</w:t>
            </w:r>
          </w:p>
          <w:p w14:paraId="1B6FD055"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To understand how young </w:t>
            </w:r>
            <w:proofErr w:type="gramStart"/>
            <w:r w:rsidRPr="00350E7B">
              <w:rPr>
                <w:rFonts w:asciiTheme="minorHAnsi" w:hAnsiTheme="minorHAnsi" w:cstheme="minorHAnsi"/>
                <w:sz w:val="22"/>
                <w:szCs w:val="22"/>
              </w:rPr>
              <w:t>people</w:t>
            </w:r>
            <w:proofErr w:type="gramEnd"/>
            <w:r w:rsidRPr="00350E7B">
              <w:rPr>
                <w:rFonts w:asciiTheme="minorHAnsi" w:hAnsiTheme="minorHAnsi" w:cstheme="minorHAnsi"/>
                <w:sz w:val="22"/>
                <w:szCs w:val="22"/>
              </w:rPr>
              <w:t xml:space="preserve"> develop and to make effective personalised provision for children with specific learning needs including higher prior attaining pupils</w:t>
            </w:r>
          </w:p>
          <w:p w14:paraId="2B981796" w14:textId="74DD9B0D"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 xml:space="preserve">To act in the capacity of a </w:t>
            </w:r>
            <w:r w:rsidR="00A6319C">
              <w:rPr>
                <w:rFonts w:asciiTheme="minorHAnsi" w:hAnsiTheme="minorHAnsi" w:cstheme="minorHAnsi"/>
                <w:sz w:val="22"/>
                <w:szCs w:val="22"/>
              </w:rPr>
              <w:t>form tutor</w:t>
            </w:r>
            <w:r w:rsidRPr="00350E7B">
              <w:rPr>
                <w:rFonts w:asciiTheme="minorHAnsi" w:hAnsiTheme="minorHAnsi" w:cstheme="minorHAnsi"/>
                <w:sz w:val="22"/>
                <w:szCs w:val="22"/>
              </w:rPr>
              <w:t xml:space="preserve"> </w:t>
            </w:r>
          </w:p>
          <w:p w14:paraId="04CD8CA5"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manage pupils’ behaviour constructively by establishing and maintaining a clear and positive framework for discipline, in line with the school’s behaviour policy</w:t>
            </w:r>
          </w:p>
          <w:p w14:paraId="5C993D6D"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promote the self-control and independence of pupils through a range of behaviour management strategies and through developing pupils’ social, emotional and behavioural skills</w:t>
            </w:r>
          </w:p>
          <w:p w14:paraId="7DD6743B" w14:textId="74923290"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know how to identify potential safeguarding issues and follow safeguarding procedures</w:t>
            </w:r>
            <w:r w:rsidR="00A6319C">
              <w:rPr>
                <w:rFonts w:asciiTheme="minorHAnsi" w:hAnsiTheme="minorHAnsi" w:cstheme="minorHAnsi"/>
                <w:sz w:val="22"/>
                <w:szCs w:val="22"/>
              </w:rPr>
              <w:t>.</w:t>
            </w:r>
          </w:p>
          <w:p w14:paraId="27360262" w14:textId="77777777" w:rsidR="00350E7B" w:rsidRPr="00350E7B" w:rsidRDefault="00350E7B" w:rsidP="008D3A07">
            <w:pPr>
              <w:pStyle w:val="ListParagraph"/>
              <w:autoSpaceDE w:val="0"/>
              <w:autoSpaceDN w:val="0"/>
              <w:adjustRightInd w:val="0"/>
              <w:ind w:left="1080"/>
              <w:rPr>
                <w:rFonts w:asciiTheme="minorHAnsi" w:hAnsiTheme="minorHAnsi" w:cstheme="minorHAnsi"/>
                <w:sz w:val="22"/>
                <w:szCs w:val="22"/>
              </w:rPr>
            </w:pPr>
          </w:p>
          <w:p w14:paraId="5E062252" w14:textId="77777777" w:rsidR="00350E7B" w:rsidRPr="008D3A07" w:rsidRDefault="00350E7B" w:rsidP="008D3A07">
            <w:pPr>
              <w:autoSpaceDE w:val="0"/>
              <w:autoSpaceDN w:val="0"/>
              <w:adjustRightInd w:val="0"/>
              <w:rPr>
                <w:rFonts w:asciiTheme="minorHAnsi" w:hAnsiTheme="minorHAnsi" w:cstheme="minorHAnsi"/>
                <w:b/>
                <w:sz w:val="22"/>
                <w:szCs w:val="22"/>
              </w:rPr>
            </w:pPr>
            <w:r w:rsidRPr="008D3A07">
              <w:rPr>
                <w:rFonts w:asciiTheme="minorHAnsi" w:hAnsiTheme="minorHAnsi" w:cstheme="minorHAnsi"/>
                <w:b/>
                <w:sz w:val="22"/>
                <w:szCs w:val="22"/>
              </w:rPr>
              <w:t>To provide the best possible learning environment, all teachers are expected:</w:t>
            </w:r>
          </w:p>
          <w:p w14:paraId="2C5F90E3" w14:textId="77777777"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establish a purposeful and safe learning environment which enhances learning</w:t>
            </w:r>
          </w:p>
          <w:p w14:paraId="694619EC" w14:textId="27AAAD6F" w:rsidR="00350E7B" w:rsidRPr="00350E7B" w:rsidRDefault="00350E7B" w:rsidP="00350E7B">
            <w:pPr>
              <w:pStyle w:val="ListParagraph"/>
              <w:numPr>
                <w:ilvl w:val="0"/>
                <w:numId w:val="31"/>
              </w:numPr>
              <w:autoSpaceDE w:val="0"/>
              <w:autoSpaceDN w:val="0"/>
              <w:adjustRightInd w:val="0"/>
              <w:rPr>
                <w:rFonts w:asciiTheme="minorHAnsi" w:hAnsiTheme="minorHAnsi" w:cstheme="minorHAnsi"/>
                <w:sz w:val="22"/>
                <w:szCs w:val="22"/>
              </w:rPr>
            </w:pPr>
            <w:r w:rsidRPr="00350E7B">
              <w:rPr>
                <w:rFonts w:asciiTheme="minorHAnsi" w:hAnsiTheme="minorHAnsi" w:cstheme="minorHAnsi"/>
                <w:sz w:val="22"/>
                <w:szCs w:val="22"/>
              </w:rPr>
              <w:t>To be responsible for the safety of those working in the classroom; this includes ensuring that the room is free from clutter and untidy storage, that faults are reported according to procedures laid down; in the case of teachers of practical subjects, this includes awareness of the dangers of equipment and material being used, availability of first aid materials, and knowledge of procedures in case of accidents</w:t>
            </w:r>
            <w:r w:rsidR="00A6319C">
              <w:rPr>
                <w:rFonts w:asciiTheme="minorHAnsi" w:hAnsiTheme="minorHAnsi" w:cstheme="minorHAnsi"/>
                <w:sz w:val="22"/>
                <w:szCs w:val="22"/>
              </w:rPr>
              <w:t>.</w:t>
            </w:r>
          </w:p>
          <w:p w14:paraId="6A919AA5" w14:textId="6E9C485C" w:rsidR="00397985" w:rsidRPr="002B32EB" w:rsidRDefault="00397985" w:rsidP="008D3A07">
            <w:pPr>
              <w:pStyle w:val="ListParagraph"/>
              <w:autoSpaceDE w:val="0"/>
              <w:autoSpaceDN w:val="0"/>
              <w:adjustRightInd w:val="0"/>
              <w:ind w:left="1080"/>
              <w:rPr>
                <w:rFonts w:asciiTheme="minorHAnsi" w:hAnsiTheme="minorHAnsi" w:cstheme="minorHAnsi"/>
                <w:sz w:val="22"/>
                <w:szCs w:val="22"/>
              </w:rPr>
            </w:pPr>
          </w:p>
        </w:tc>
      </w:tr>
    </w:tbl>
    <w:p w14:paraId="021CFDFE" w14:textId="77777777" w:rsidR="001A5C87" w:rsidRPr="009E3702" w:rsidRDefault="001A5C87" w:rsidP="001F5C8F">
      <w:pPr>
        <w:spacing w:line="0" w:lineRule="atLeast"/>
        <w:rPr>
          <w:rFonts w:ascii="Arial" w:eastAsia="Arial" w:hAnsi="Arial"/>
          <w:color w:val="1F4E79" w:themeColor="accent1" w:themeShade="80"/>
          <w:sz w:val="44"/>
          <w:szCs w:val="44"/>
        </w:rPr>
      </w:pPr>
    </w:p>
    <w:tbl>
      <w:tblPr>
        <w:tblStyle w:val="TableGrid"/>
        <w:tblW w:w="901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016"/>
      </w:tblGrid>
      <w:tr w:rsidR="00490E5C" w:rsidRPr="00693767" w14:paraId="7C2EEAAE" w14:textId="77777777" w:rsidTr="00463EAC">
        <w:trPr>
          <w:trHeight w:val="1178"/>
        </w:trPr>
        <w:tc>
          <w:tcPr>
            <w:tcW w:w="9016" w:type="dxa"/>
            <w:tcBorders>
              <w:bottom w:val="single" w:sz="4" w:space="0" w:color="5B9BD5" w:themeColor="accent1"/>
            </w:tcBorders>
          </w:tcPr>
          <w:p w14:paraId="2DAA3FC3" w14:textId="77777777" w:rsidR="00490E5C" w:rsidRPr="00D025CF" w:rsidRDefault="00490E5C" w:rsidP="00463EAC">
            <w:pPr>
              <w:autoSpaceDE w:val="0"/>
              <w:autoSpaceDN w:val="0"/>
              <w:adjustRightInd w:val="0"/>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Key accountabilities (and specific duties / responsibilities):</w:t>
            </w:r>
          </w:p>
          <w:p w14:paraId="775CF96C" w14:textId="77777777" w:rsidR="00490E5C" w:rsidRPr="00D025CF" w:rsidRDefault="00490E5C" w:rsidP="00463EAC">
            <w:pPr>
              <w:autoSpaceDE w:val="0"/>
              <w:autoSpaceDN w:val="0"/>
              <w:adjustRightInd w:val="0"/>
              <w:rPr>
                <w:rFonts w:asciiTheme="minorHAnsi" w:hAnsiTheme="minorHAnsi" w:cstheme="minorHAnsi"/>
                <w:color w:val="002060"/>
                <w:sz w:val="22"/>
                <w:szCs w:val="22"/>
              </w:rPr>
            </w:pPr>
          </w:p>
          <w:p w14:paraId="44D99F6B" w14:textId="1C96F44A" w:rsidR="00490E5C" w:rsidRDefault="00490E5C" w:rsidP="00463EAC">
            <w:pPr>
              <w:autoSpaceDE w:val="0"/>
              <w:autoSpaceDN w:val="0"/>
              <w:adjustRightInd w:val="0"/>
              <w:rPr>
                <w:rFonts w:asciiTheme="minorHAnsi" w:hAnsiTheme="minorHAnsi" w:cstheme="minorHAnsi"/>
                <w:sz w:val="22"/>
                <w:szCs w:val="22"/>
              </w:rPr>
            </w:pPr>
            <w:r w:rsidRPr="00CB1A9C">
              <w:rPr>
                <w:rFonts w:asciiTheme="minorHAnsi" w:hAnsiTheme="minorHAnsi" w:cstheme="minorHAnsi"/>
                <w:sz w:val="22"/>
                <w:szCs w:val="22"/>
              </w:rPr>
              <w:t xml:space="preserve">Individual roles and responsibilities are assigned below; however, the academy exists as an entity and to ensure effectiveness it will be crucial to understand that all areas of work and responsibility are interrelated and interdependent.  </w:t>
            </w:r>
          </w:p>
          <w:p w14:paraId="3D9CA7B5" w14:textId="77777777" w:rsidR="007A265C" w:rsidRPr="007A265C" w:rsidRDefault="007A265C" w:rsidP="007A265C">
            <w:pPr>
              <w:rPr>
                <w:rFonts w:asciiTheme="minorHAnsi" w:hAnsiTheme="minorHAnsi" w:cstheme="minorHAnsi"/>
                <w:b/>
                <w:color w:val="002060"/>
                <w:sz w:val="22"/>
                <w:szCs w:val="22"/>
              </w:rPr>
            </w:pPr>
          </w:p>
          <w:p w14:paraId="0585E975" w14:textId="1ACA02D4" w:rsidR="009D70C0" w:rsidRPr="00A6319C" w:rsidRDefault="009D70C0" w:rsidP="00A6319C">
            <w:pPr>
              <w:rPr>
                <w:rFonts w:asciiTheme="minorHAnsi" w:hAnsiTheme="minorHAnsi" w:cstheme="minorHAnsi"/>
                <w:sz w:val="22"/>
                <w:szCs w:val="22"/>
              </w:rPr>
            </w:pPr>
          </w:p>
          <w:p w14:paraId="63C695CA" w14:textId="779C4871" w:rsidR="00490E5C" w:rsidRDefault="00490E5C" w:rsidP="00A009DB">
            <w:pPr>
              <w:rPr>
                <w:rFonts w:asciiTheme="minorHAnsi" w:hAnsiTheme="minorHAnsi" w:cstheme="minorHAnsi"/>
                <w:b/>
                <w:color w:val="002060"/>
                <w:sz w:val="22"/>
                <w:szCs w:val="22"/>
              </w:rPr>
            </w:pPr>
            <w:r w:rsidRPr="00DB3EF8">
              <w:rPr>
                <w:rFonts w:asciiTheme="minorHAnsi" w:hAnsiTheme="minorHAnsi" w:cstheme="minorHAnsi"/>
                <w:b/>
                <w:color w:val="002060"/>
                <w:sz w:val="22"/>
                <w:szCs w:val="22"/>
              </w:rPr>
              <w:lastRenderedPageBreak/>
              <w:t>Specific and General Duties:</w:t>
            </w:r>
          </w:p>
          <w:p w14:paraId="419400A0" w14:textId="77777777" w:rsidR="00FB5C5C" w:rsidRPr="00DB3EF8" w:rsidRDefault="00FB5C5C" w:rsidP="00A009DB">
            <w:pPr>
              <w:rPr>
                <w:rFonts w:asciiTheme="minorHAnsi" w:hAnsiTheme="minorHAnsi" w:cstheme="minorHAnsi"/>
                <w:b/>
                <w:color w:val="002060"/>
                <w:sz w:val="22"/>
                <w:szCs w:val="22"/>
              </w:rPr>
            </w:pPr>
          </w:p>
          <w:p w14:paraId="772027A5" w14:textId="2534B8F8" w:rsidR="004A5CB6" w:rsidRPr="004A5CB6" w:rsidRDefault="004A5CB6" w:rsidP="004A5CB6">
            <w:pPr>
              <w:pStyle w:val="ListParagraph"/>
              <w:numPr>
                <w:ilvl w:val="0"/>
                <w:numId w:val="37"/>
              </w:numPr>
              <w:rPr>
                <w:rFonts w:asciiTheme="minorHAnsi" w:hAnsiTheme="minorHAnsi" w:cstheme="minorHAnsi"/>
                <w:sz w:val="22"/>
                <w:szCs w:val="22"/>
              </w:rPr>
            </w:pPr>
            <w:r w:rsidRPr="004A5CB6">
              <w:rPr>
                <w:rFonts w:asciiTheme="minorHAnsi" w:hAnsiTheme="minorHAnsi" w:cstheme="minorHAnsi"/>
                <w:sz w:val="22"/>
                <w:szCs w:val="22"/>
              </w:rPr>
              <w:t>To ensure that GDPR principles are applied in all areas of work</w:t>
            </w:r>
          </w:p>
          <w:p w14:paraId="43D416F7" w14:textId="6C48214C" w:rsidR="00490E5C" w:rsidRDefault="004A5CB6" w:rsidP="004A5CB6">
            <w:pPr>
              <w:pStyle w:val="ListParagraph"/>
              <w:numPr>
                <w:ilvl w:val="0"/>
                <w:numId w:val="37"/>
              </w:numPr>
              <w:rPr>
                <w:rFonts w:asciiTheme="minorHAnsi" w:hAnsiTheme="minorHAnsi" w:cstheme="minorHAnsi"/>
                <w:sz w:val="22"/>
                <w:szCs w:val="22"/>
              </w:rPr>
            </w:pPr>
            <w:r w:rsidRPr="004A5CB6">
              <w:rPr>
                <w:rFonts w:asciiTheme="minorHAnsi" w:hAnsiTheme="minorHAnsi" w:cstheme="minorHAnsi"/>
                <w:sz w:val="22"/>
                <w:szCs w:val="22"/>
              </w:rPr>
              <w:t xml:space="preserve">To work flexibly as part of </w:t>
            </w:r>
            <w:r w:rsidR="00A544EB">
              <w:rPr>
                <w:rFonts w:asciiTheme="minorHAnsi" w:hAnsiTheme="minorHAnsi" w:cstheme="minorHAnsi"/>
                <w:sz w:val="22"/>
                <w:szCs w:val="22"/>
              </w:rPr>
              <w:t>a</w:t>
            </w:r>
            <w:r w:rsidRPr="004A5CB6">
              <w:rPr>
                <w:rFonts w:asciiTheme="minorHAnsi" w:hAnsiTheme="minorHAnsi" w:cstheme="minorHAnsi"/>
                <w:sz w:val="22"/>
                <w:szCs w:val="22"/>
              </w:rPr>
              <w:t xml:space="preserve"> team to meet any emergencies that may arise</w:t>
            </w:r>
          </w:p>
          <w:p w14:paraId="5FC8DD8F" w14:textId="5C6B03F8" w:rsidR="00C16C61" w:rsidRPr="00C16C61" w:rsidRDefault="00C16C61" w:rsidP="00C16C61">
            <w:pPr>
              <w:pStyle w:val="ListParagraph"/>
              <w:numPr>
                <w:ilvl w:val="0"/>
                <w:numId w:val="37"/>
              </w:numPr>
              <w:rPr>
                <w:rFonts w:asciiTheme="minorHAnsi" w:hAnsiTheme="minorHAnsi" w:cstheme="minorHAnsi"/>
                <w:sz w:val="22"/>
                <w:szCs w:val="22"/>
              </w:rPr>
            </w:pPr>
            <w:r w:rsidRPr="00C16C61">
              <w:rPr>
                <w:rFonts w:asciiTheme="minorHAnsi" w:hAnsiTheme="minorHAnsi" w:cstheme="minorHAnsi"/>
                <w:sz w:val="22"/>
                <w:szCs w:val="22"/>
              </w:rPr>
              <w:t>Promote the safeguarding of all pupils in the school</w:t>
            </w:r>
          </w:p>
          <w:p w14:paraId="23DA0D43" w14:textId="77777777" w:rsidR="004B718B" w:rsidRPr="000235CE" w:rsidRDefault="004B718B" w:rsidP="00463EAC">
            <w:pPr>
              <w:pStyle w:val="ListParagraph"/>
              <w:ind w:left="1156"/>
              <w:rPr>
                <w:rFonts w:asciiTheme="minorHAnsi" w:hAnsiTheme="minorHAnsi" w:cstheme="minorHAnsi"/>
                <w:sz w:val="22"/>
                <w:szCs w:val="22"/>
              </w:rPr>
            </w:pPr>
          </w:p>
          <w:p w14:paraId="3A81C7CA" w14:textId="5C482730" w:rsidR="00490E5C" w:rsidRPr="00B6185A" w:rsidRDefault="00490E5C" w:rsidP="00463EAC">
            <w:pPr>
              <w:jc w:val="both"/>
              <w:rPr>
                <w:rFonts w:asciiTheme="minorHAnsi" w:hAnsiTheme="minorHAnsi" w:cstheme="minorHAnsi"/>
                <w:sz w:val="22"/>
                <w:szCs w:val="22"/>
              </w:rPr>
            </w:pPr>
            <w:r>
              <w:rPr>
                <w:rFonts w:asciiTheme="minorHAnsi" w:hAnsiTheme="minorHAnsi" w:cstheme="minorHAnsi"/>
                <w:sz w:val="22"/>
                <w:szCs w:val="22"/>
              </w:rPr>
              <w:t>I</w:t>
            </w:r>
            <w:r w:rsidRPr="00B6185A">
              <w:rPr>
                <w:rFonts w:asciiTheme="minorHAnsi" w:hAnsiTheme="minorHAnsi" w:cstheme="minorHAnsi"/>
                <w:sz w:val="22"/>
                <w:szCs w:val="22"/>
              </w:rPr>
              <w:t xml:space="preserve">t is the </w:t>
            </w:r>
            <w:r>
              <w:rPr>
                <w:rFonts w:asciiTheme="minorHAnsi" w:hAnsiTheme="minorHAnsi" w:cstheme="minorHAnsi"/>
                <w:sz w:val="22"/>
                <w:szCs w:val="22"/>
              </w:rPr>
              <w:t>Academy’s</w:t>
            </w:r>
            <w:r w:rsidRPr="00B6185A">
              <w:rPr>
                <w:rFonts w:asciiTheme="minorHAnsi" w:hAnsiTheme="minorHAnsi" w:cstheme="minorHAnsi"/>
                <w:sz w:val="22"/>
                <w:szCs w:val="22"/>
              </w:rPr>
              <w:t xml:space="preserve"> intention that this job description is seen as a guide to the major areas and duties for which the </w:t>
            </w:r>
            <w:r w:rsidR="00E879D9">
              <w:rPr>
                <w:rFonts w:asciiTheme="minorHAnsi" w:hAnsiTheme="minorHAnsi" w:cstheme="minorHAnsi"/>
                <w:sz w:val="22"/>
                <w:szCs w:val="22"/>
              </w:rPr>
              <w:t xml:space="preserve">Teacher </w:t>
            </w:r>
            <w:r w:rsidR="00E879D9" w:rsidRPr="00A6319C">
              <w:rPr>
                <w:rFonts w:asciiTheme="minorHAnsi" w:hAnsiTheme="minorHAnsi" w:cstheme="minorHAnsi"/>
                <w:sz w:val="22"/>
                <w:szCs w:val="22"/>
              </w:rPr>
              <w:t xml:space="preserve">of </w:t>
            </w:r>
            <w:r w:rsidR="003150E3">
              <w:rPr>
                <w:rFonts w:asciiTheme="minorHAnsi" w:hAnsiTheme="minorHAnsi" w:cstheme="minorHAnsi"/>
                <w:sz w:val="22"/>
                <w:szCs w:val="22"/>
              </w:rPr>
              <w:t>Science</w:t>
            </w:r>
            <w:r>
              <w:rPr>
                <w:rFonts w:asciiTheme="minorHAnsi" w:hAnsiTheme="minorHAnsi" w:cstheme="minorHAnsi"/>
                <w:sz w:val="22"/>
                <w:szCs w:val="22"/>
              </w:rPr>
              <w:t xml:space="preserve"> </w:t>
            </w:r>
            <w:r w:rsidRPr="00B6185A">
              <w:rPr>
                <w:rFonts w:asciiTheme="minorHAnsi" w:hAnsiTheme="minorHAnsi" w:cstheme="minorHAnsi"/>
                <w:sz w:val="22"/>
                <w:szCs w:val="22"/>
              </w:rPr>
              <w:t>is accountable.  However, this may change and the post holder’s obligations will vary and develop. The post holder is required to perform other reasonable duties which are assigned from time to time.  The job description should be seen as a guide and not as a permanent, definitive and exhaustive statement.</w:t>
            </w:r>
            <w:r>
              <w:rPr>
                <w:rFonts w:asciiTheme="minorHAnsi" w:hAnsiTheme="minorHAnsi" w:cstheme="minorHAnsi"/>
                <w:sz w:val="22"/>
                <w:szCs w:val="22"/>
              </w:rPr>
              <w:t xml:space="preserve"> </w:t>
            </w:r>
          </w:p>
          <w:p w14:paraId="3912357B" w14:textId="39707CC3" w:rsidR="00490E5C" w:rsidRDefault="00490E5C" w:rsidP="00463EAC">
            <w:pPr>
              <w:jc w:val="both"/>
              <w:rPr>
                <w:rFonts w:asciiTheme="minorHAnsi" w:hAnsiTheme="minorHAnsi" w:cstheme="minorHAnsi"/>
                <w:sz w:val="22"/>
                <w:szCs w:val="22"/>
              </w:rPr>
            </w:pPr>
          </w:p>
          <w:p w14:paraId="0A9A73DF" w14:textId="77777777" w:rsidR="00490E5C" w:rsidRPr="00D025CF" w:rsidRDefault="00490E5C" w:rsidP="00463EAC">
            <w:pPr>
              <w:pStyle w:val="NoSpacing"/>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Safeguarding:</w:t>
            </w:r>
          </w:p>
          <w:p w14:paraId="653AB6B5" w14:textId="6319F8A8" w:rsidR="004B718B" w:rsidRDefault="00490E5C" w:rsidP="00463EAC">
            <w:pPr>
              <w:autoSpaceDE w:val="0"/>
              <w:autoSpaceDN w:val="0"/>
              <w:adjustRightInd w:val="0"/>
              <w:rPr>
                <w:rFonts w:asciiTheme="minorHAnsi" w:hAnsiTheme="minorHAnsi" w:cstheme="minorHAnsi"/>
                <w:sz w:val="22"/>
                <w:szCs w:val="22"/>
              </w:rPr>
            </w:pPr>
            <w:r w:rsidRPr="00B6185A">
              <w:rPr>
                <w:rFonts w:asciiTheme="minorHAnsi" w:hAnsiTheme="minorHAnsi" w:cstheme="minorHAnsi"/>
                <w:sz w:val="22"/>
                <w:szCs w:val="22"/>
              </w:rPr>
              <w:t>The Bay Learning Trust is committed to the safeguarding and promotion of the welfare of all children and young people in our care. All staff have a key role and responsibility in this area and will be subject to an Enhanced Disclosure check.</w:t>
            </w:r>
          </w:p>
          <w:p w14:paraId="625BF0BA" w14:textId="75E820AE" w:rsidR="004B718B" w:rsidRPr="006C019A" w:rsidRDefault="004B718B" w:rsidP="00463EAC">
            <w:pPr>
              <w:autoSpaceDE w:val="0"/>
              <w:autoSpaceDN w:val="0"/>
              <w:adjustRightInd w:val="0"/>
              <w:rPr>
                <w:rFonts w:asciiTheme="minorHAnsi" w:hAnsiTheme="minorHAnsi" w:cstheme="minorHAnsi"/>
                <w:sz w:val="22"/>
                <w:szCs w:val="22"/>
              </w:rPr>
            </w:pPr>
          </w:p>
        </w:tc>
      </w:tr>
      <w:tr w:rsidR="00490E5C" w:rsidRPr="00693767" w14:paraId="7E005D87" w14:textId="77777777" w:rsidTr="00463EAC">
        <w:tc>
          <w:tcPr>
            <w:tcW w:w="9016" w:type="dxa"/>
            <w:tcBorders>
              <w:left w:val="nil"/>
              <w:bottom w:val="nil"/>
              <w:right w:val="nil"/>
            </w:tcBorders>
          </w:tcPr>
          <w:p w14:paraId="2EEE109F" w14:textId="77777777" w:rsidR="00490E5C" w:rsidRPr="00693767" w:rsidRDefault="00490E5C" w:rsidP="00463EAC">
            <w:pPr>
              <w:autoSpaceDE w:val="0"/>
              <w:autoSpaceDN w:val="0"/>
              <w:adjustRightInd w:val="0"/>
              <w:rPr>
                <w:rFonts w:asciiTheme="minorHAnsi" w:hAnsiTheme="minorHAnsi" w:cstheme="minorHAnsi"/>
                <w:color w:val="00B0F0"/>
                <w:sz w:val="22"/>
                <w:szCs w:val="22"/>
              </w:rPr>
            </w:pPr>
          </w:p>
        </w:tc>
      </w:tr>
    </w:tbl>
    <w:p w14:paraId="2C9EBC88" w14:textId="7F96E4B4" w:rsidR="0036468E" w:rsidRDefault="0036468E" w:rsidP="00490E5C">
      <w:pPr>
        <w:rPr>
          <w:rFonts w:asciiTheme="minorHAnsi" w:hAnsiTheme="minorHAnsi" w:cstheme="minorHAnsi"/>
          <w:b/>
          <w:color w:val="002060"/>
          <w:sz w:val="22"/>
          <w:szCs w:val="22"/>
        </w:rPr>
      </w:pPr>
    </w:p>
    <w:p w14:paraId="5AD0B8B0" w14:textId="144A15FA" w:rsidR="001210C1" w:rsidRDefault="001210C1" w:rsidP="00490E5C">
      <w:pPr>
        <w:rPr>
          <w:rFonts w:asciiTheme="minorHAnsi" w:hAnsiTheme="minorHAnsi" w:cstheme="minorHAnsi"/>
          <w:b/>
          <w:color w:val="002060"/>
          <w:sz w:val="22"/>
          <w:szCs w:val="22"/>
        </w:rPr>
      </w:pPr>
    </w:p>
    <w:p w14:paraId="7939C9B8" w14:textId="38FC96FF" w:rsidR="001210C1" w:rsidRDefault="001210C1" w:rsidP="00490E5C">
      <w:pPr>
        <w:rPr>
          <w:rFonts w:asciiTheme="minorHAnsi" w:hAnsiTheme="minorHAnsi" w:cstheme="minorHAnsi"/>
          <w:b/>
          <w:color w:val="002060"/>
          <w:sz w:val="22"/>
          <w:szCs w:val="22"/>
        </w:rPr>
      </w:pPr>
    </w:p>
    <w:p w14:paraId="4D3997EB" w14:textId="77777777" w:rsidR="001210C1" w:rsidRDefault="001210C1" w:rsidP="00490E5C">
      <w:pPr>
        <w:rPr>
          <w:rFonts w:asciiTheme="minorHAnsi" w:hAnsiTheme="minorHAnsi" w:cstheme="minorHAnsi"/>
          <w:b/>
          <w:color w:val="002060"/>
          <w:sz w:val="22"/>
          <w:szCs w:val="22"/>
        </w:rPr>
      </w:pPr>
    </w:p>
    <w:p w14:paraId="610253F3" w14:textId="77777777" w:rsidR="0036468E" w:rsidRDefault="0036468E" w:rsidP="00490E5C">
      <w:pPr>
        <w:rPr>
          <w:rFonts w:asciiTheme="minorHAnsi" w:hAnsiTheme="minorHAnsi" w:cstheme="minorHAnsi"/>
          <w:b/>
          <w:color w:val="002060"/>
          <w:sz w:val="22"/>
          <w:szCs w:val="22"/>
        </w:rPr>
      </w:pPr>
    </w:p>
    <w:p w14:paraId="52FC509E" w14:textId="77777777" w:rsidR="00467F97" w:rsidRDefault="00467F97" w:rsidP="00490E5C">
      <w:pPr>
        <w:rPr>
          <w:rFonts w:asciiTheme="minorHAnsi" w:hAnsiTheme="minorHAnsi" w:cstheme="minorHAnsi"/>
          <w:b/>
          <w:color w:val="002060"/>
          <w:sz w:val="22"/>
          <w:szCs w:val="22"/>
        </w:rPr>
      </w:pPr>
    </w:p>
    <w:p w14:paraId="060FCFA8" w14:textId="77777777" w:rsidR="006A1ED9" w:rsidRDefault="006A1ED9" w:rsidP="00490E5C">
      <w:pPr>
        <w:rPr>
          <w:rFonts w:asciiTheme="minorHAnsi" w:hAnsiTheme="minorHAnsi" w:cstheme="minorHAnsi"/>
          <w:b/>
          <w:color w:val="002060"/>
          <w:sz w:val="22"/>
          <w:szCs w:val="22"/>
        </w:rPr>
      </w:pPr>
    </w:p>
    <w:p w14:paraId="76D50E98" w14:textId="77777777" w:rsidR="006A1ED9" w:rsidRDefault="006A1ED9" w:rsidP="00490E5C">
      <w:pPr>
        <w:rPr>
          <w:rFonts w:asciiTheme="minorHAnsi" w:hAnsiTheme="minorHAnsi" w:cstheme="minorHAnsi"/>
          <w:b/>
          <w:color w:val="002060"/>
          <w:sz w:val="22"/>
          <w:szCs w:val="22"/>
        </w:rPr>
      </w:pPr>
    </w:p>
    <w:p w14:paraId="4EE0059A" w14:textId="77777777" w:rsidR="006A1ED9" w:rsidRDefault="006A1ED9" w:rsidP="00490E5C">
      <w:pPr>
        <w:rPr>
          <w:rFonts w:asciiTheme="minorHAnsi" w:hAnsiTheme="minorHAnsi" w:cstheme="minorHAnsi"/>
          <w:b/>
          <w:color w:val="002060"/>
          <w:sz w:val="22"/>
          <w:szCs w:val="22"/>
        </w:rPr>
      </w:pPr>
    </w:p>
    <w:p w14:paraId="5A51074D" w14:textId="77777777" w:rsidR="006A1ED9" w:rsidRDefault="006A1ED9" w:rsidP="00490E5C">
      <w:pPr>
        <w:rPr>
          <w:rFonts w:asciiTheme="minorHAnsi" w:hAnsiTheme="minorHAnsi" w:cstheme="minorHAnsi"/>
          <w:b/>
          <w:color w:val="002060"/>
          <w:sz w:val="22"/>
          <w:szCs w:val="22"/>
        </w:rPr>
      </w:pPr>
    </w:p>
    <w:p w14:paraId="07B15CA9" w14:textId="77777777" w:rsidR="006A1ED9" w:rsidRDefault="006A1ED9" w:rsidP="00490E5C">
      <w:pPr>
        <w:rPr>
          <w:rFonts w:asciiTheme="minorHAnsi" w:hAnsiTheme="minorHAnsi" w:cstheme="minorHAnsi"/>
          <w:b/>
          <w:color w:val="002060"/>
          <w:sz w:val="22"/>
          <w:szCs w:val="22"/>
        </w:rPr>
      </w:pPr>
    </w:p>
    <w:p w14:paraId="3ECD0721" w14:textId="77777777" w:rsidR="006A1ED9" w:rsidRDefault="006A1ED9" w:rsidP="00490E5C">
      <w:pPr>
        <w:rPr>
          <w:rFonts w:asciiTheme="minorHAnsi" w:hAnsiTheme="minorHAnsi" w:cstheme="minorHAnsi"/>
          <w:b/>
          <w:color w:val="002060"/>
          <w:sz w:val="22"/>
          <w:szCs w:val="22"/>
        </w:rPr>
      </w:pPr>
    </w:p>
    <w:p w14:paraId="6EC1DAE6" w14:textId="77777777" w:rsidR="001013B2" w:rsidRDefault="001013B2" w:rsidP="00490E5C">
      <w:pPr>
        <w:rPr>
          <w:rFonts w:asciiTheme="minorHAnsi" w:hAnsiTheme="minorHAnsi" w:cstheme="minorHAnsi"/>
          <w:b/>
          <w:color w:val="002060"/>
          <w:sz w:val="22"/>
          <w:szCs w:val="22"/>
        </w:rPr>
      </w:pPr>
    </w:p>
    <w:p w14:paraId="2B8340D4" w14:textId="77777777" w:rsidR="004C6322" w:rsidRDefault="004C6322" w:rsidP="00490E5C">
      <w:pPr>
        <w:rPr>
          <w:rFonts w:asciiTheme="minorHAnsi" w:hAnsiTheme="minorHAnsi" w:cstheme="minorHAnsi"/>
          <w:b/>
          <w:color w:val="002060"/>
          <w:sz w:val="22"/>
          <w:szCs w:val="22"/>
        </w:rPr>
      </w:pPr>
    </w:p>
    <w:p w14:paraId="6A552708" w14:textId="77777777" w:rsidR="004C6322" w:rsidRDefault="004C6322" w:rsidP="00490E5C">
      <w:pPr>
        <w:rPr>
          <w:rFonts w:asciiTheme="minorHAnsi" w:hAnsiTheme="minorHAnsi" w:cstheme="minorHAnsi"/>
          <w:b/>
          <w:color w:val="002060"/>
          <w:sz w:val="22"/>
          <w:szCs w:val="22"/>
        </w:rPr>
      </w:pPr>
    </w:p>
    <w:p w14:paraId="79A10152" w14:textId="77777777" w:rsidR="004C6322" w:rsidRDefault="004C6322" w:rsidP="00490E5C">
      <w:pPr>
        <w:rPr>
          <w:rFonts w:asciiTheme="minorHAnsi" w:hAnsiTheme="minorHAnsi" w:cstheme="minorHAnsi"/>
          <w:b/>
          <w:color w:val="002060"/>
          <w:sz w:val="22"/>
          <w:szCs w:val="22"/>
        </w:rPr>
      </w:pPr>
    </w:p>
    <w:p w14:paraId="50C98B29" w14:textId="77777777" w:rsidR="004C6322" w:rsidRDefault="004C6322" w:rsidP="00490E5C">
      <w:pPr>
        <w:rPr>
          <w:rFonts w:asciiTheme="minorHAnsi" w:hAnsiTheme="minorHAnsi" w:cstheme="minorHAnsi"/>
          <w:b/>
          <w:color w:val="002060"/>
          <w:sz w:val="22"/>
          <w:szCs w:val="22"/>
        </w:rPr>
      </w:pPr>
    </w:p>
    <w:p w14:paraId="31B48611" w14:textId="77777777" w:rsidR="004C6322" w:rsidRDefault="004C6322" w:rsidP="00490E5C">
      <w:pPr>
        <w:rPr>
          <w:rFonts w:asciiTheme="minorHAnsi" w:hAnsiTheme="minorHAnsi" w:cstheme="minorHAnsi"/>
          <w:b/>
          <w:color w:val="002060"/>
          <w:sz w:val="22"/>
          <w:szCs w:val="22"/>
        </w:rPr>
      </w:pPr>
    </w:p>
    <w:p w14:paraId="7C10C1B0" w14:textId="0DF4AD4A" w:rsidR="004C6322" w:rsidRDefault="004C6322" w:rsidP="00490E5C">
      <w:pPr>
        <w:rPr>
          <w:rFonts w:asciiTheme="minorHAnsi" w:hAnsiTheme="minorHAnsi" w:cstheme="minorHAnsi"/>
          <w:b/>
          <w:color w:val="002060"/>
          <w:sz w:val="22"/>
          <w:szCs w:val="22"/>
        </w:rPr>
      </w:pPr>
    </w:p>
    <w:p w14:paraId="7EA8992A" w14:textId="2508E3AF" w:rsidR="00566AD7" w:rsidRDefault="00566AD7" w:rsidP="00490E5C">
      <w:pPr>
        <w:rPr>
          <w:rFonts w:asciiTheme="minorHAnsi" w:hAnsiTheme="minorHAnsi" w:cstheme="minorHAnsi"/>
          <w:b/>
          <w:color w:val="002060"/>
          <w:sz w:val="22"/>
          <w:szCs w:val="22"/>
        </w:rPr>
      </w:pPr>
    </w:p>
    <w:p w14:paraId="61137B20" w14:textId="43677090" w:rsidR="00566AD7" w:rsidRDefault="00566AD7" w:rsidP="00490E5C">
      <w:pPr>
        <w:rPr>
          <w:rFonts w:asciiTheme="minorHAnsi" w:hAnsiTheme="minorHAnsi" w:cstheme="minorHAnsi"/>
          <w:b/>
          <w:color w:val="002060"/>
          <w:sz w:val="22"/>
          <w:szCs w:val="22"/>
        </w:rPr>
      </w:pPr>
    </w:p>
    <w:p w14:paraId="72561A67" w14:textId="6C3FD64E" w:rsidR="00566AD7" w:rsidRDefault="00566AD7" w:rsidP="00490E5C">
      <w:pPr>
        <w:rPr>
          <w:rFonts w:asciiTheme="minorHAnsi" w:hAnsiTheme="minorHAnsi" w:cstheme="minorHAnsi"/>
          <w:b/>
          <w:color w:val="002060"/>
          <w:sz w:val="22"/>
          <w:szCs w:val="22"/>
        </w:rPr>
      </w:pPr>
    </w:p>
    <w:p w14:paraId="680D55F6" w14:textId="62A7A04C" w:rsidR="00566AD7" w:rsidRDefault="00566AD7" w:rsidP="00490E5C">
      <w:pPr>
        <w:rPr>
          <w:rFonts w:asciiTheme="minorHAnsi" w:hAnsiTheme="minorHAnsi" w:cstheme="minorHAnsi"/>
          <w:b/>
          <w:color w:val="002060"/>
          <w:sz w:val="22"/>
          <w:szCs w:val="22"/>
        </w:rPr>
      </w:pPr>
    </w:p>
    <w:p w14:paraId="53BD6CF5" w14:textId="2509DBAE" w:rsidR="00566AD7" w:rsidRDefault="00566AD7" w:rsidP="00490E5C">
      <w:pPr>
        <w:rPr>
          <w:rFonts w:asciiTheme="minorHAnsi" w:hAnsiTheme="minorHAnsi" w:cstheme="minorHAnsi"/>
          <w:b/>
          <w:color w:val="002060"/>
          <w:sz w:val="22"/>
          <w:szCs w:val="22"/>
        </w:rPr>
      </w:pPr>
    </w:p>
    <w:p w14:paraId="063D728A" w14:textId="7E5FC0D1" w:rsidR="00566AD7" w:rsidRDefault="00566AD7" w:rsidP="00490E5C">
      <w:pPr>
        <w:rPr>
          <w:rFonts w:asciiTheme="minorHAnsi" w:hAnsiTheme="minorHAnsi" w:cstheme="minorHAnsi"/>
          <w:b/>
          <w:color w:val="002060"/>
          <w:sz w:val="22"/>
          <w:szCs w:val="22"/>
        </w:rPr>
      </w:pPr>
    </w:p>
    <w:p w14:paraId="3A7503F8" w14:textId="36260641" w:rsidR="00566AD7" w:rsidRDefault="00566AD7" w:rsidP="00490E5C">
      <w:pPr>
        <w:rPr>
          <w:rFonts w:asciiTheme="minorHAnsi" w:hAnsiTheme="minorHAnsi" w:cstheme="minorHAnsi"/>
          <w:b/>
          <w:color w:val="002060"/>
          <w:sz w:val="22"/>
          <w:szCs w:val="22"/>
        </w:rPr>
      </w:pPr>
    </w:p>
    <w:p w14:paraId="6BCAB830" w14:textId="2B6F1025" w:rsidR="00566AD7" w:rsidRDefault="00566AD7" w:rsidP="00490E5C">
      <w:pPr>
        <w:rPr>
          <w:rFonts w:asciiTheme="minorHAnsi" w:hAnsiTheme="minorHAnsi" w:cstheme="minorHAnsi"/>
          <w:b/>
          <w:color w:val="002060"/>
          <w:sz w:val="22"/>
          <w:szCs w:val="22"/>
        </w:rPr>
      </w:pPr>
    </w:p>
    <w:p w14:paraId="5ECB23F8" w14:textId="322FDAB4" w:rsidR="00A6319C" w:rsidRDefault="00A6319C" w:rsidP="00490E5C">
      <w:pPr>
        <w:rPr>
          <w:rFonts w:asciiTheme="minorHAnsi" w:hAnsiTheme="minorHAnsi" w:cstheme="minorHAnsi"/>
          <w:b/>
          <w:color w:val="002060"/>
          <w:sz w:val="22"/>
          <w:szCs w:val="22"/>
        </w:rPr>
      </w:pPr>
    </w:p>
    <w:p w14:paraId="70E5FDA9" w14:textId="4241272B" w:rsidR="00A6319C" w:rsidRDefault="00A6319C" w:rsidP="00490E5C">
      <w:pPr>
        <w:rPr>
          <w:rFonts w:asciiTheme="minorHAnsi" w:hAnsiTheme="minorHAnsi" w:cstheme="minorHAnsi"/>
          <w:b/>
          <w:color w:val="002060"/>
          <w:sz w:val="22"/>
          <w:szCs w:val="22"/>
        </w:rPr>
      </w:pPr>
    </w:p>
    <w:p w14:paraId="58887051" w14:textId="0549A926" w:rsidR="00A6319C" w:rsidRDefault="00A6319C" w:rsidP="00490E5C">
      <w:pPr>
        <w:rPr>
          <w:rFonts w:asciiTheme="minorHAnsi" w:hAnsiTheme="minorHAnsi" w:cstheme="minorHAnsi"/>
          <w:b/>
          <w:color w:val="002060"/>
          <w:sz w:val="22"/>
          <w:szCs w:val="22"/>
        </w:rPr>
      </w:pPr>
    </w:p>
    <w:p w14:paraId="75EAC27C" w14:textId="77777777" w:rsidR="00A6319C" w:rsidRDefault="00A6319C" w:rsidP="00490E5C">
      <w:pPr>
        <w:rPr>
          <w:rFonts w:asciiTheme="minorHAnsi" w:hAnsiTheme="minorHAnsi" w:cstheme="minorHAnsi"/>
          <w:b/>
          <w:color w:val="002060"/>
          <w:sz w:val="22"/>
          <w:szCs w:val="22"/>
        </w:rPr>
      </w:pPr>
    </w:p>
    <w:p w14:paraId="17392058" w14:textId="77777777" w:rsidR="004C6322" w:rsidRDefault="004C6322" w:rsidP="00490E5C">
      <w:pPr>
        <w:rPr>
          <w:rFonts w:asciiTheme="minorHAnsi" w:hAnsiTheme="minorHAnsi" w:cstheme="minorHAnsi"/>
          <w:b/>
          <w:color w:val="002060"/>
          <w:sz w:val="22"/>
          <w:szCs w:val="22"/>
        </w:rPr>
      </w:pPr>
    </w:p>
    <w:p w14:paraId="1737577D" w14:textId="77777777" w:rsidR="004F1996" w:rsidRDefault="004F1996" w:rsidP="00490E5C">
      <w:pPr>
        <w:rPr>
          <w:rFonts w:asciiTheme="minorHAnsi" w:hAnsiTheme="minorHAnsi" w:cstheme="minorHAnsi"/>
          <w:b/>
          <w:color w:val="002060"/>
          <w:sz w:val="22"/>
          <w:szCs w:val="22"/>
        </w:rPr>
      </w:pPr>
    </w:p>
    <w:p w14:paraId="6F1105F7" w14:textId="54F00687" w:rsidR="00490E5C" w:rsidRPr="00D025CF" w:rsidRDefault="00490E5C" w:rsidP="00490E5C">
      <w:pP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lastRenderedPageBreak/>
        <w:t>Personal attributes required (based on job description)</w:t>
      </w:r>
    </w:p>
    <w:p w14:paraId="7B1ED3BB" w14:textId="77777777" w:rsidR="00490E5C" w:rsidRPr="00D025CF" w:rsidRDefault="00490E5C" w:rsidP="00490E5C">
      <w:pPr>
        <w:rPr>
          <w:rFonts w:asciiTheme="minorHAnsi" w:hAnsiTheme="minorHAnsi" w:cstheme="minorHAnsi"/>
          <w:color w:val="002060"/>
          <w:sz w:val="22"/>
          <w:szCs w:val="22"/>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555"/>
        <w:gridCol w:w="3968"/>
        <w:gridCol w:w="3493"/>
      </w:tblGrid>
      <w:tr w:rsidR="00490E5C" w:rsidRPr="00693767" w14:paraId="11119303" w14:textId="77777777" w:rsidTr="00463EAC">
        <w:tc>
          <w:tcPr>
            <w:tcW w:w="1555" w:type="dxa"/>
            <w:shd w:val="clear" w:color="auto" w:fill="auto"/>
          </w:tcPr>
          <w:p w14:paraId="68ADA8A3" w14:textId="77777777" w:rsidR="00490E5C" w:rsidRPr="009A1493" w:rsidRDefault="00490E5C" w:rsidP="00463EAC">
            <w:pPr>
              <w:jc w:val="center"/>
              <w:rPr>
                <w:rFonts w:asciiTheme="minorHAnsi" w:hAnsiTheme="minorHAnsi" w:cstheme="minorHAnsi"/>
                <w:b/>
                <w:color w:val="00B0F0"/>
                <w:sz w:val="22"/>
                <w:szCs w:val="22"/>
              </w:rPr>
            </w:pPr>
          </w:p>
        </w:tc>
        <w:tc>
          <w:tcPr>
            <w:tcW w:w="3968" w:type="dxa"/>
            <w:shd w:val="clear" w:color="auto" w:fill="auto"/>
          </w:tcPr>
          <w:p w14:paraId="692B7138"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Essential</w:t>
            </w:r>
          </w:p>
        </w:tc>
        <w:tc>
          <w:tcPr>
            <w:tcW w:w="3493" w:type="dxa"/>
            <w:shd w:val="clear" w:color="auto" w:fill="auto"/>
          </w:tcPr>
          <w:p w14:paraId="42A362C9"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Desirable</w:t>
            </w:r>
          </w:p>
        </w:tc>
      </w:tr>
      <w:tr w:rsidR="00490E5C" w:rsidRPr="00693767" w14:paraId="0CDF73D3" w14:textId="77777777" w:rsidTr="00463EAC">
        <w:tc>
          <w:tcPr>
            <w:tcW w:w="1555" w:type="dxa"/>
            <w:shd w:val="clear" w:color="auto" w:fill="auto"/>
            <w:vAlign w:val="center"/>
          </w:tcPr>
          <w:p w14:paraId="6A419355" w14:textId="77777777" w:rsidR="00490E5C" w:rsidRPr="00D025CF" w:rsidRDefault="00490E5C" w:rsidP="00463EAC">
            <w:pPr>
              <w:pStyle w:val="NoSpacing"/>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Qualifications</w:t>
            </w:r>
          </w:p>
          <w:p w14:paraId="70BE1B63" w14:textId="77777777" w:rsidR="00490E5C" w:rsidRPr="00D025CF" w:rsidRDefault="00490E5C" w:rsidP="00463EAC">
            <w:pPr>
              <w:jc w:val="center"/>
              <w:rPr>
                <w:rFonts w:asciiTheme="minorHAnsi" w:hAnsiTheme="minorHAnsi" w:cstheme="minorHAnsi"/>
                <w:b/>
                <w:color w:val="002060"/>
                <w:sz w:val="22"/>
                <w:szCs w:val="22"/>
              </w:rPr>
            </w:pPr>
          </w:p>
        </w:tc>
        <w:tc>
          <w:tcPr>
            <w:tcW w:w="39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D9A4D" w14:textId="3381DBE0" w:rsidR="00490E5C" w:rsidRDefault="00490E5C" w:rsidP="004057E2">
            <w:pPr>
              <w:pStyle w:val="ListParagraph"/>
              <w:numPr>
                <w:ilvl w:val="0"/>
                <w:numId w:val="40"/>
              </w:numPr>
              <w:overflowPunct w:val="0"/>
              <w:autoSpaceDE w:val="0"/>
              <w:autoSpaceDN w:val="0"/>
              <w:adjustRightInd w:val="0"/>
              <w:ind w:left="321" w:hanging="284"/>
              <w:textAlignment w:val="baseline"/>
              <w:rPr>
                <w:rFonts w:asciiTheme="minorHAnsi" w:hAnsiTheme="minorHAnsi" w:cstheme="minorHAnsi"/>
                <w:sz w:val="22"/>
                <w:szCs w:val="22"/>
              </w:rPr>
            </w:pPr>
            <w:r w:rsidRPr="008E44C3">
              <w:rPr>
                <w:rFonts w:asciiTheme="minorHAnsi" w:hAnsiTheme="minorHAnsi" w:cstheme="minorHAnsi"/>
                <w:sz w:val="22"/>
                <w:szCs w:val="22"/>
              </w:rPr>
              <w:t xml:space="preserve">Qualified Teacher Status </w:t>
            </w:r>
          </w:p>
          <w:p w14:paraId="17DCDE91" w14:textId="7EDC750B" w:rsidR="004057E2" w:rsidRPr="004057E2" w:rsidRDefault="004057E2" w:rsidP="004057E2">
            <w:pPr>
              <w:pStyle w:val="ListParagraph"/>
              <w:numPr>
                <w:ilvl w:val="0"/>
                <w:numId w:val="40"/>
              </w:numPr>
              <w:overflowPunct w:val="0"/>
              <w:autoSpaceDE w:val="0"/>
              <w:autoSpaceDN w:val="0"/>
              <w:adjustRightInd w:val="0"/>
              <w:ind w:left="321" w:hanging="284"/>
              <w:textAlignment w:val="baseline"/>
              <w:rPr>
                <w:rFonts w:asciiTheme="minorHAnsi" w:hAnsiTheme="minorHAnsi" w:cstheme="minorHAnsi"/>
                <w:sz w:val="22"/>
                <w:szCs w:val="22"/>
              </w:rPr>
            </w:pPr>
            <w:r w:rsidRPr="004057E2">
              <w:rPr>
                <w:rFonts w:asciiTheme="minorHAnsi" w:hAnsiTheme="minorHAnsi" w:cstheme="minorHAnsi"/>
                <w:sz w:val="22"/>
                <w:szCs w:val="22"/>
              </w:rPr>
              <w:t>Successful teaching experience</w:t>
            </w:r>
          </w:p>
          <w:p w14:paraId="18856733" w14:textId="3EEEE601" w:rsidR="00490E5C" w:rsidRPr="008109AD" w:rsidRDefault="00490E5C" w:rsidP="004057E2">
            <w:pPr>
              <w:pStyle w:val="ListParagraph"/>
              <w:numPr>
                <w:ilvl w:val="0"/>
                <w:numId w:val="40"/>
              </w:numPr>
              <w:overflowPunct w:val="0"/>
              <w:autoSpaceDE w:val="0"/>
              <w:autoSpaceDN w:val="0"/>
              <w:adjustRightInd w:val="0"/>
              <w:ind w:left="321" w:hanging="284"/>
              <w:textAlignment w:val="baseline"/>
              <w:rPr>
                <w:rFonts w:asciiTheme="minorHAnsi" w:hAnsiTheme="minorHAnsi" w:cstheme="minorHAnsi"/>
                <w:sz w:val="22"/>
                <w:szCs w:val="22"/>
              </w:rPr>
            </w:pPr>
            <w:r w:rsidRPr="008E44C3">
              <w:rPr>
                <w:rFonts w:asciiTheme="minorHAnsi" w:hAnsiTheme="minorHAnsi" w:cstheme="minorHAnsi"/>
                <w:sz w:val="22"/>
                <w:szCs w:val="22"/>
              </w:rPr>
              <w:t xml:space="preserve">Evidence of Continuing Professional Development </w:t>
            </w:r>
            <w:r w:rsidR="004057E2">
              <w:rPr>
                <w:rFonts w:asciiTheme="minorHAnsi" w:hAnsiTheme="minorHAnsi" w:cstheme="minorHAnsi"/>
                <w:sz w:val="22"/>
                <w:szCs w:val="22"/>
              </w:rPr>
              <w:t>relevant to this role</w:t>
            </w:r>
          </w:p>
        </w:tc>
        <w:tc>
          <w:tcPr>
            <w:tcW w:w="3493" w:type="dxa"/>
            <w:tcBorders>
              <w:top w:val="single" w:sz="4" w:space="0" w:color="000000"/>
              <w:left w:val="single" w:sz="4" w:space="0" w:color="000000"/>
              <w:bottom w:val="single" w:sz="4" w:space="0" w:color="000000"/>
              <w:right w:val="single" w:sz="4" w:space="0" w:color="000000"/>
            </w:tcBorders>
            <w:shd w:val="clear" w:color="auto" w:fill="FFFFFF"/>
          </w:tcPr>
          <w:p w14:paraId="50D4C03B" w14:textId="77777777" w:rsidR="00490E5C" w:rsidRPr="008109AD" w:rsidRDefault="00490E5C" w:rsidP="00463EAC">
            <w:pPr>
              <w:pStyle w:val="ListParagraph"/>
              <w:overflowPunct w:val="0"/>
              <w:autoSpaceDE w:val="0"/>
              <w:autoSpaceDN w:val="0"/>
              <w:adjustRightInd w:val="0"/>
              <w:ind w:left="321"/>
              <w:textAlignment w:val="baseline"/>
              <w:rPr>
                <w:rFonts w:asciiTheme="minorHAnsi" w:hAnsiTheme="minorHAnsi" w:cstheme="minorHAnsi"/>
                <w:sz w:val="22"/>
                <w:szCs w:val="22"/>
              </w:rPr>
            </w:pPr>
          </w:p>
        </w:tc>
      </w:tr>
      <w:tr w:rsidR="00490E5C" w:rsidRPr="00693767" w14:paraId="6560376D" w14:textId="77777777" w:rsidTr="00463EAC">
        <w:tc>
          <w:tcPr>
            <w:tcW w:w="1555" w:type="dxa"/>
            <w:shd w:val="clear" w:color="auto" w:fill="auto"/>
            <w:vAlign w:val="center"/>
          </w:tcPr>
          <w:p w14:paraId="736B17B4"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Relevant Experience</w:t>
            </w:r>
          </w:p>
        </w:tc>
        <w:tc>
          <w:tcPr>
            <w:tcW w:w="3968" w:type="dxa"/>
          </w:tcPr>
          <w:p w14:paraId="1DF0FE60" w14:textId="3FCC5431" w:rsidR="00AA6761" w:rsidRDefault="00AA6761" w:rsidP="00AA6761">
            <w:pPr>
              <w:pStyle w:val="ListParagraph"/>
              <w:numPr>
                <w:ilvl w:val="0"/>
                <w:numId w:val="41"/>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Evidence of successful teaching in the secondary sector</w:t>
            </w:r>
          </w:p>
          <w:p w14:paraId="1CC6BAF6" w14:textId="778A96DD" w:rsidR="00AA1CB5" w:rsidRDefault="00C65B62" w:rsidP="00AA6761">
            <w:pPr>
              <w:pStyle w:val="ListParagraph"/>
              <w:numPr>
                <w:ilvl w:val="0"/>
                <w:numId w:val="41"/>
              </w:numPr>
              <w:overflowPunct w:val="0"/>
              <w:autoSpaceDE w:val="0"/>
              <w:autoSpaceDN w:val="0"/>
              <w:adjustRightInd w:val="0"/>
              <w:textAlignment w:val="baseline"/>
              <w:rPr>
                <w:rFonts w:asciiTheme="minorHAnsi" w:hAnsiTheme="minorHAnsi" w:cstheme="minorHAnsi"/>
                <w:sz w:val="22"/>
                <w:szCs w:val="22"/>
              </w:rPr>
            </w:pPr>
            <w:r w:rsidRPr="00C65B62">
              <w:rPr>
                <w:rFonts w:asciiTheme="minorHAnsi" w:hAnsiTheme="minorHAnsi" w:cstheme="minorHAnsi"/>
                <w:sz w:val="22"/>
                <w:szCs w:val="22"/>
              </w:rPr>
              <w:t>Awareness and understanding of children’s development</w:t>
            </w:r>
          </w:p>
          <w:p w14:paraId="3BDDC8F0" w14:textId="415B7873" w:rsidR="00C017D1" w:rsidRPr="00E97FED" w:rsidRDefault="00AA6761" w:rsidP="00AA6761">
            <w:pPr>
              <w:pStyle w:val="ListParagraph"/>
              <w:numPr>
                <w:ilvl w:val="0"/>
                <w:numId w:val="19"/>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Involvement in extracurricular activities</w:t>
            </w:r>
          </w:p>
        </w:tc>
        <w:tc>
          <w:tcPr>
            <w:tcW w:w="3493" w:type="dxa"/>
          </w:tcPr>
          <w:p w14:paraId="2ED96764" w14:textId="6A653DF9" w:rsidR="00490E5C" w:rsidRPr="00203477" w:rsidRDefault="00490E5C" w:rsidP="00203477">
            <w:pPr>
              <w:overflowPunct w:val="0"/>
              <w:autoSpaceDE w:val="0"/>
              <w:autoSpaceDN w:val="0"/>
              <w:adjustRightInd w:val="0"/>
              <w:textAlignment w:val="baseline"/>
              <w:rPr>
                <w:rFonts w:asciiTheme="minorHAnsi" w:hAnsiTheme="minorHAnsi" w:cstheme="minorHAnsi"/>
                <w:sz w:val="22"/>
                <w:szCs w:val="22"/>
              </w:rPr>
            </w:pPr>
          </w:p>
        </w:tc>
      </w:tr>
      <w:tr w:rsidR="00490E5C" w:rsidRPr="00693767" w14:paraId="59A5A3B7" w14:textId="77777777" w:rsidTr="00463EAC">
        <w:tc>
          <w:tcPr>
            <w:tcW w:w="1555" w:type="dxa"/>
            <w:shd w:val="clear" w:color="auto" w:fill="auto"/>
            <w:vAlign w:val="center"/>
          </w:tcPr>
          <w:p w14:paraId="373B311B" w14:textId="77777777" w:rsidR="00490E5C" w:rsidRPr="00D025CF" w:rsidRDefault="00490E5C" w:rsidP="00463EAC">
            <w:pPr>
              <w:jc w:val="center"/>
              <w:rPr>
                <w:rFonts w:asciiTheme="minorHAnsi" w:hAnsiTheme="minorHAnsi" w:cstheme="minorHAnsi"/>
                <w:b/>
                <w:color w:val="002060"/>
                <w:sz w:val="22"/>
                <w:szCs w:val="22"/>
              </w:rPr>
            </w:pPr>
            <w:r w:rsidRPr="00D025CF">
              <w:rPr>
                <w:rFonts w:asciiTheme="minorHAnsi" w:hAnsiTheme="minorHAnsi" w:cstheme="minorHAnsi"/>
                <w:b/>
                <w:color w:val="002060"/>
                <w:sz w:val="22"/>
                <w:szCs w:val="22"/>
              </w:rPr>
              <w:t>Knowledge</w:t>
            </w:r>
          </w:p>
        </w:tc>
        <w:tc>
          <w:tcPr>
            <w:tcW w:w="3968" w:type="dxa"/>
          </w:tcPr>
          <w:p w14:paraId="6C789F14" w14:textId="2FA2E965" w:rsidR="009F12C9" w:rsidRDefault="009F12C9" w:rsidP="009F12C9">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 xml:space="preserve">Expert knowledge of the National Curriculum, particularly the </w:t>
            </w:r>
            <w:r w:rsidR="003150E3">
              <w:rPr>
                <w:rFonts w:asciiTheme="minorHAnsi" w:hAnsiTheme="minorHAnsi" w:cstheme="minorHAnsi"/>
                <w:sz w:val="22"/>
                <w:szCs w:val="22"/>
              </w:rPr>
              <w:t>Science</w:t>
            </w:r>
            <w:r>
              <w:rPr>
                <w:rFonts w:asciiTheme="minorHAnsi" w:hAnsiTheme="minorHAnsi" w:cstheme="minorHAnsi"/>
                <w:sz w:val="22"/>
                <w:szCs w:val="22"/>
              </w:rPr>
              <w:t xml:space="preserve"> curriculum</w:t>
            </w:r>
          </w:p>
          <w:p w14:paraId="6A7BC25A" w14:textId="339AB324" w:rsidR="009F12C9" w:rsidRDefault="009F12C9" w:rsidP="009F12C9">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Understanding of high-quality teaching and learning strategies in the subject</w:t>
            </w:r>
          </w:p>
          <w:p w14:paraId="19B2A632" w14:textId="77777777" w:rsidR="009F12C9" w:rsidRDefault="009F12C9" w:rsidP="009F12C9">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Knowledge of guidance and requirements around safeguarding children</w:t>
            </w:r>
          </w:p>
          <w:p w14:paraId="759E8495" w14:textId="77777777" w:rsidR="009F12C9" w:rsidRDefault="009F12C9" w:rsidP="009F12C9">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Current educational issues</w:t>
            </w:r>
          </w:p>
          <w:p w14:paraId="11A85F15" w14:textId="404C31CC" w:rsidR="00436778" w:rsidRPr="00DD523B" w:rsidRDefault="009F12C9" w:rsidP="00DD523B">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Knowledge and use of ICT in schools</w:t>
            </w:r>
          </w:p>
        </w:tc>
        <w:tc>
          <w:tcPr>
            <w:tcW w:w="3493" w:type="dxa"/>
          </w:tcPr>
          <w:p w14:paraId="035471FD" w14:textId="50D72A91" w:rsidR="00490E5C" w:rsidRPr="005B4FCB" w:rsidRDefault="00490E5C" w:rsidP="005B4FCB">
            <w:pPr>
              <w:overflowPunct w:val="0"/>
              <w:autoSpaceDE w:val="0"/>
              <w:autoSpaceDN w:val="0"/>
              <w:adjustRightInd w:val="0"/>
              <w:textAlignment w:val="baseline"/>
              <w:rPr>
                <w:rFonts w:asciiTheme="minorHAnsi" w:hAnsiTheme="minorHAnsi" w:cstheme="minorHAnsi"/>
                <w:sz w:val="22"/>
                <w:szCs w:val="22"/>
              </w:rPr>
            </w:pPr>
          </w:p>
        </w:tc>
      </w:tr>
      <w:tr w:rsidR="00490E5C" w:rsidRPr="00693767" w14:paraId="02346C85" w14:textId="77777777" w:rsidTr="00463EAC">
        <w:tc>
          <w:tcPr>
            <w:tcW w:w="1555" w:type="dxa"/>
            <w:shd w:val="clear" w:color="auto" w:fill="auto"/>
            <w:vAlign w:val="center"/>
          </w:tcPr>
          <w:p w14:paraId="42869526" w14:textId="77777777" w:rsidR="00490E5C" w:rsidRPr="004B61E0" w:rsidRDefault="00490E5C" w:rsidP="00463EAC">
            <w:pPr>
              <w:jc w:val="center"/>
              <w:rPr>
                <w:rFonts w:asciiTheme="minorHAnsi" w:hAnsiTheme="minorHAnsi" w:cstheme="minorHAnsi"/>
                <w:b/>
                <w:color w:val="00B0F0"/>
                <w:sz w:val="22"/>
                <w:szCs w:val="22"/>
              </w:rPr>
            </w:pPr>
            <w:r w:rsidRPr="00D025CF">
              <w:rPr>
                <w:rFonts w:asciiTheme="minorHAnsi" w:hAnsiTheme="minorHAnsi" w:cstheme="minorHAnsi"/>
                <w:b/>
                <w:color w:val="002060"/>
                <w:sz w:val="22"/>
                <w:szCs w:val="22"/>
              </w:rPr>
              <w:t>Skills</w:t>
            </w:r>
          </w:p>
        </w:tc>
        <w:tc>
          <w:tcPr>
            <w:tcW w:w="3968" w:type="dxa"/>
          </w:tcPr>
          <w:p w14:paraId="3EF05991"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Ability to build effective working relationships with staff and other stakeholders</w:t>
            </w:r>
          </w:p>
          <w:p w14:paraId="25A8F043"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Ability to adapt teaching to meet pupils’ needs</w:t>
            </w:r>
          </w:p>
          <w:p w14:paraId="5D15F2FC"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Ability to build effective working relationships with pupils</w:t>
            </w:r>
          </w:p>
          <w:p w14:paraId="2E1793AD"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Good IT skills</w:t>
            </w:r>
          </w:p>
          <w:p w14:paraId="59891D6D"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Effective communication and interpersonal skills</w:t>
            </w:r>
          </w:p>
          <w:p w14:paraId="7C3AC6AB"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Ability to communicate a vision and inspire others</w:t>
            </w:r>
          </w:p>
          <w:p w14:paraId="75E499C9"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Lead by example, showing integrity, resilience and courage</w:t>
            </w:r>
          </w:p>
          <w:p w14:paraId="5DECA409" w14:textId="7FFC0CEA" w:rsid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Demonstrate personal enthusiasm and commitment to the leadership process</w:t>
            </w:r>
          </w:p>
          <w:p w14:paraId="038873E2" w14:textId="29C30360" w:rsidR="007C5719" w:rsidRPr="00F340D7" w:rsidRDefault="007C5719"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7C5719">
              <w:rPr>
                <w:rFonts w:asciiTheme="minorHAnsi" w:hAnsiTheme="minorHAnsi" w:cstheme="minorHAnsi"/>
                <w:sz w:val="22"/>
                <w:szCs w:val="22"/>
              </w:rPr>
              <w:t>Prioritise, plan and organise themselves</w:t>
            </w:r>
          </w:p>
          <w:p w14:paraId="5A5DDC63"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Manage conflict</w:t>
            </w:r>
          </w:p>
          <w:p w14:paraId="5DDCAA1D"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Think creatively to anticipate and solve problems</w:t>
            </w:r>
          </w:p>
          <w:p w14:paraId="757706CE" w14:textId="77777777" w:rsidR="00F340D7"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Listen to and reflect on feedback</w:t>
            </w:r>
          </w:p>
          <w:p w14:paraId="2886B25E" w14:textId="1182CE5B" w:rsidR="00490E5C" w:rsidRPr="00F340D7" w:rsidRDefault="00F340D7" w:rsidP="00F340D7">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F340D7">
              <w:rPr>
                <w:rFonts w:asciiTheme="minorHAnsi" w:hAnsiTheme="minorHAnsi" w:cstheme="minorHAnsi"/>
                <w:sz w:val="22"/>
                <w:szCs w:val="22"/>
              </w:rPr>
              <w:t>Develop effective teamwork</w:t>
            </w:r>
          </w:p>
        </w:tc>
        <w:tc>
          <w:tcPr>
            <w:tcW w:w="3493" w:type="dxa"/>
          </w:tcPr>
          <w:p w14:paraId="527589CD" w14:textId="77777777" w:rsidR="00490E5C" w:rsidRPr="00693767" w:rsidRDefault="00490E5C" w:rsidP="00D44531">
            <w:pPr>
              <w:pStyle w:val="ListParagraph"/>
              <w:overflowPunct w:val="0"/>
              <w:autoSpaceDE w:val="0"/>
              <w:autoSpaceDN w:val="0"/>
              <w:adjustRightInd w:val="0"/>
              <w:ind w:left="321"/>
              <w:textAlignment w:val="baseline"/>
              <w:rPr>
                <w:rFonts w:asciiTheme="minorHAnsi" w:hAnsiTheme="minorHAnsi" w:cstheme="minorHAnsi"/>
                <w:sz w:val="22"/>
                <w:szCs w:val="22"/>
              </w:rPr>
            </w:pPr>
          </w:p>
        </w:tc>
      </w:tr>
      <w:tr w:rsidR="00953C44" w:rsidRPr="00693767" w14:paraId="395407EC" w14:textId="77777777" w:rsidTr="00463EAC">
        <w:tc>
          <w:tcPr>
            <w:tcW w:w="1555" w:type="dxa"/>
            <w:shd w:val="clear" w:color="auto" w:fill="auto"/>
            <w:vAlign w:val="center"/>
          </w:tcPr>
          <w:p w14:paraId="1F3C9B05" w14:textId="60346642" w:rsidR="00953C44" w:rsidRPr="00D025CF" w:rsidRDefault="00953C44" w:rsidP="00463EAC">
            <w:pPr>
              <w:jc w:val="center"/>
              <w:rPr>
                <w:rFonts w:asciiTheme="minorHAnsi" w:hAnsiTheme="minorHAnsi" w:cstheme="minorHAnsi"/>
                <w:b/>
                <w:color w:val="002060"/>
                <w:sz w:val="22"/>
                <w:szCs w:val="22"/>
              </w:rPr>
            </w:pPr>
            <w:r>
              <w:rPr>
                <w:rFonts w:asciiTheme="minorHAnsi" w:hAnsiTheme="minorHAnsi" w:cstheme="minorHAnsi"/>
                <w:b/>
                <w:color w:val="002060"/>
                <w:sz w:val="22"/>
                <w:szCs w:val="22"/>
              </w:rPr>
              <w:t>Personal Qualities</w:t>
            </w:r>
          </w:p>
        </w:tc>
        <w:tc>
          <w:tcPr>
            <w:tcW w:w="3968" w:type="dxa"/>
          </w:tcPr>
          <w:p w14:paraId="39FCB33F" w14:textId="77777777" w:rsidR="00953C44" w:rsidRPr="00953C44" w:rsidRDefault="00953C44" w:rsidP="00953C44">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953C44">
              <w:rPr>
                <w:rFonts w:asciiTheme="minorHAnsi" w:hAnsiTheme="minorHAnsi" w:cstheme="minorHAnsi"/>
                <w:sz w:val="22"/>
                <w:szCs w:val="22"/>
              </w:rPr>
              <w:t>A commitment to achieving the best outcomes for all pupils</w:t>
            </w:r>
          </w:p>
          <w:p w14:paraId="2E754FA1" w14:textId="77777777" w:rsidR="00953C44" w:rsidRPr="00953C44" w:rsidRDefault="00953C44" w:rsidP="00953C44">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953C44">
              <w:rPr>
                <w:rFonts w:asciiTheme="minorHAnsi" w:hAnsiTheme="minorHAnsi" w:cstheme="minorHAnsi"/>
                <w:sz w:val="22"/>
                <w:szCs w:val="22"/>
              </w:rPr>
              <w:lastRenderedPageBreak/>
              <w:t>Uphold and promote the ethos and values of the school</w:t>
            </w:r>
          </w:p>
          <w:p w14:paraId="657CA1DC" w14:textId="77777777" w:rsidR="00953C44" w:rsidRPr="00953C44" w:rsidRDefault="00953C44" w:rsidP="00953C44">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953C44">
              <w:rPr>
                <w:rFonts w:asciiTheme="minorHAnsi" w:hAnsiTheme="minorHAnsi" w:cstheme="minorHAnsi"/>
                <w:sz w:val="22"/>
                <w:szCs w:val="22"/>
              </w:rPr>
              <w:t>Ability to work under pressure and prioritise effectively</w:t>
            </w:r>
          </w:p>
          <w:p w14:paraId="795A74F9" w14:textId="77777777" w:rsidR="00953C44" w:rsidRPr="00953C44" w:rsidRDefault="00953C44" w:rsidP="00953C44">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953C44">
              <w:rPr>
                <w:rFonts w:asciiTheme="minorHAnsi" w:hAnsiTheme="minorHAnsi" w:cstheme="minorHAnsi"/>
                <w:sz w:val="22"/>
                <w:szCs w:val="22"/>
              </w:rPr>
              <w:t>Maintain confidentiality at all times</w:t>
            </w:r>
          </w:p>
          <w:p w14:paraId="7313CF40" w14:textId="50455D4C" w:rsidR="00953C44" w:rsidRPr="00953C44" w:rsidRDefault="00953C44" w:rsidP="00953C44">
            <w:pPr>
              <w:pStyle w:val="ListParagraph"/>
              <w:numPr>
                <w:ilvl w:val="0"/>
                <w:numId w:val="34"/>
              </w:numPr>
              <w:overflowPunct w:val="0"/>
              <w:autoSpaceDE w:val="0"/>
              <w:autoSpaceDN w:val="0"/>
              <w:adjustRightInd w:val="0"/>
              <w:textAlignment w:val="baseline"/>
              <w:rPr>
                <w:rFonts w:asciiTheme="minorHAnsi" w:hAnsiTheme="minorHAnsi" w:cstheme="minorHAnsi"/>
                <w:sz w:val="22"/>
                <w:szCs w:val="22"/>
              </w:rPr>
            </w:pPr>
            <w:r w:rsidRPr="00953C44">
              <w:rPr>
                <w:rFonts w:asciiTheme="minorHAnsi" w:hAnsiTheme="minorHAnsi" w:cstheme="minorHAnsi"/>
                <w:sz w:val="22"/>
                <w:szCs w:val="22"/>
              </w:rPr>
              <w:t>Commitment to safeguarding and equality</w:t>
            </w:r>
          </w:p>
        </w:tc>
        <w:tc>
          <w:tcPr>
            <w:tcW w:w="3493" w:type="dxa"/>
          </w:tcPr>
          <w:p w14:paraId="5A02D28B" w14:textId="77777777" w:rsidR="00953C44" w:rsidRPr="00693767" w:rsidRDefault="00953C44" w:rsidP="00D44531">
            <w:pPr>
              <w:pStyle w:val="ListParagraph"/>
              <w:overflowPunct w:val="0"/>
              <w:autoSpaceDE w:val="0"/>
              <w:autoSpaceDN w:val="0"/>
              <w:adjustRightInd w:val="0"/>
              <w:ind w:left="321"/>
              <w:textAlignment w:val="baseline"/>
              <w:rPr>
                <w:rFonts w:asciiTheme="minorHAnsi" w:hAnsiTheme="minorHAnsi" w:cstheme="minorHAnsi"/>
                <w:sz w:val="22"/>
                <w:szCs w:val="22"/>
              </w:rPr>
            </w:pPr>
          </w:p>
        </w:tc>
      </w:tr>
    </w:tbl>
    <w:p w14:paraId="2456BDC5" w14:textId="7187BC28" w:rsidR="00063004" w:rsidRDefault="00063004" w:rsidP="00490E5C">
      <w:pPr>
        <w:pStyle w:val="BodyBold"/>
        <w:spacing w:after="0" w:line="240" w:lineRule="auto"/>
        <w:ind w:left="0"/>
        <w:rPr>
          <w:rFonts w:asciiTheme="minorHAnsi" w:hAnsiTheme="minorHAnsi" w:cstheme="minorHAnsi"/>
          <w:color w:val="002060"/>
        </w:rPr>
      </w:pPr>
    </w:p>
    <w:p w14:paraId="52D1EDEB" w14:textId="77777777" w:rsidR="00063004" w:rsidRDefault="00063004" w:rsidP="00490E5C">
      <w:pPr>
        <w:pStyle w:val="BodyBold"/>
        <w:spacing w:after="0" w:line="240" w:lineRule="auto"/>
        <w:ind w:left="0"/>
        <w:rPr>
          <w:rFonts w:asciiTheme="minorHAnsi" w:hAnsiTheme="minorHAnsi" w:cstheme="minorHAnsi"/>
          <w:color w:val="002060"/>
        </w:rPr>
      </w:pPr>
    </w:p>
    <w:p w14:paraId="3033E523" w14:textId="2EBAE437" w:rsidR="00490E5C" w:rsidRPr="00D025CF" w:rsidRDefault="00490E5C" w:rsidP="00490E5C">
      <w:pPr>
        <w:pStyle w:val="BodyBold"/>
        <w:spacing w:after="0" w:line="240" w:lineRule="auto"/>
        <w:ind w:left="0"/>
        <w:rPr>
          <w:rFonts w:asciiTheme="minorHAnsi" w:hAnsiTheme="minorHAnsi" w:cstheme="minorHAnsi"/>
          <w:color w:val="002060"/>
        </w:rPr>
      </w:pPr>
      <w:r w:rsidRPr="00D025CF">
        <w:rPr>
          <w:rFonts w:asciiTheme="minorHAnsi" w:hAnsiTheme="minorHAnsi" w:cstheme="minorHAnsi"/>
          <w:color w:val="002060"/>
        </w:rPr>
        <w:t>Acknowledgement of Receipt</w:t>
      </w:r>
    </w:p>
    <w:p w14:paraId="51EA39BF" w14:textId="77777777" w:rsidR="00490E5C" w:rsidRPr="00C00548" w:rsidRDefault="00490E5C" w:rsidP="00490E5C">
      <w:pPr>
        <w:pStyle w:val="BodyBold"/>
        <w:spacing w:after="0" w:line="240" w:lineRule="auto"/>
        <w:ind w:left="0"/>
        <w:rPr>
          <w:rFonts w:asciiTheme="minorHAnsi" w:hAnsiTheme="minorHAnsi" w:cstheme="minorHAnsi"/>
          <w:color w:val="00B0F0"/>
        </w:rPr>
      </w:pPr>
    </w:p>
    <w:p w14:paraId="21B6308D" w14:textId="77777777" w:rsidR="00490E5C" w:rsidRPr="00693767" w:rsidRDefault="00490E5C" w:rsidP="00490E5C">
      <w:pPr>
        <w:pStyle w:val="Body"/>
        <w:spacing w:after="0" w:line="240" w:lineRule="auto"/>
        <w:ind w:left="0"/>
        <w:rPr>
          <w:rFonts w:asciiTheme="minorHAnsi" w:hAnsiTheme="minorHAnsi" w:cstheme="minorHAnsi"/>
        </w:rPr>
      </w:pPr>
      <w:r w:rsidRPr="00693767">
        <w:rPr>
          <w:rFonts w:asciiTheme="minorHAnsi" w:hAnsiTheme="minorHAnsi" w:cstheme="minorHAnsi"/>
        </w:rPr>
        <w:t xml:space="preserve">I have received a copy of this job description and acknowledge that it does not form part of my contract of employment with </w:t>
      </w:r>
      <w:r>
        <w:rPr>
          <w:rFonts w:asciiTheme="minorHAnsi" w:hAnsiTheme="minorHAnsi" w:cstheme="minorHAnsi"/>
        </w:rPr>
        <w:t xml:space="preserve">The Bay Learning Trust.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5721"/>
      </w:tblGrid>
      <w:tr w:rsidR="00490E5C" w:rsidRPr="00693767" w14:paraId="0AE52906" w14:textId="77777777" w:rsidTr="00463EAC">
        <w:trPr>
          <w:trHeight w:val="628"/>
          <w:jc w:val="center"/>
        </w:trPr>
        <w:tc>
          <w:tcPr>
            <w:tcW w:w="2613" w:type="dxa"/>
            <w:vAlign w:val="bottom"/>
            <w:hideMark/>
          </w:tcPr>
          <w:p w14:paraId="657154BB" w14:textId="77777777" w:rsidR="00490E5C" w:rsidRPr="00693767" w:rsidRDefault="00490E5C" w:rsidP="00463EAC">
            <w:pPr>
              <w:pStyle w:val="DefaultText"/>
              <w:rPr>
                <w:rFonts w:asciiTheme="minorHAnsi" w:hAnsiTheme="minorHAnsi" w:cstheme="minorHAnsi"/>
                <w:b/>
                <w:sz w:val="22"/>
                <w:szCs w:val="22"/>
                <w:lang w:val="en-GB"/>
              </w:rPr>
            </w:pPr>
            <w:r w:rsidRPr="00693767">
              <w:rPr>
                <w:rFonts w:asciiTheme="minorHAnsi" w:hAnsiTheme="minorHAnsi" w:cstheme="minorHAnsi"/>
                <w:b/>
                <w:sz w:val="22"/>
                <w:szCs w:val="22"/>
                <w:lang w:val="en-GB"/>
              </w:rPr>
              <w:t>Signed:</w:t>
            </w:r>
          </w:p>
        </w:tc>
        <w:tc>
          <w:tcPr>
            <w:tcW w:w="5721" w:type="dxa"/>
            <w:tcBorders>
              <w:top w:val="nil"/>
              <w:left w:val="nil"/>
              <w:bottom w:val="single" w:sz="4" w:space="0" w:color="auto"/>
              <w:right w:val="nil"/>
            </w:tcBorders>
          </w:tcPr>
          <w:p w14:paraId="47CC7D06" w14:textId="77777777" w:rsidR="00490E5C" w:rsidRPr="00693767" w:rsidRDefault="00490E5C" w:rsidP="00463EAC">
            <w:pPr>
              <w:pStyle w:val="DefaultText"/>
              <w:rPr>
                <w:rFonts w:asciiTheme="minorHAnsi" w:hAnsiTheme="minorHAnsi" w:cstheme="minorHAnsi"/>
                <w:sz w:val="22"/>
                <w:szCs w:val="22"/>
                <w:lang w:val="en-GB"/>
              </w:rPr>
            </w:pPr>
          </w:p>
        </w:tc>
      </w:tr>
      <w:tr w:rsidR="00490E5C" w:rsidRPr="00693767" w14:paraId="1FD1F0B3" w14:textId="77777777" w:rsidTr="00463EAC">
        <w:trPr>
          <w:trHeight w:val="575"/>
          <w:jc w:val="center"/>
        </w:trPr>
        <w:tc>
          <w:tcPr>
            <w:tcW w:w="2613" w:type="dxa"/>
            <w:vAlign w:val="bottom"/>
            <w:hideMark/>
          </w:tcPr>
          <w:p w14:paraId="1463767E" w14:textId="77777777" w:rsidR="00490E5C" w:rsidRPr="00693767" w:rsidRDefault="00490E5C" w:rsidP="00463EAC">
            <w:pPr>
              <w:pStyle w:val="DefaultText"/>
              <w:rPr>
                <w:rFonts w:asciiTheme="minorHAnsi" w:hAnsiTheme="minorHAnsi" w:cstheme="minorHAnsi"/>
                <w:b/>
                <w:sz w:val="22"/>
                <w:szCs w:val="22"/>
                <w:lang w:val="en-GB"/>
              </w:rPr>
            </w:pPr>
            <w:r w:rsidRPr="00693767">
              <w:rPr>
                <w:rFonts w:asciiTheme="minorHAnsi" w:hAnsiTheme="minorHAnsi" w:cstheme="minorHAnsi"/>
                <w:b/>
                <w:sz w:val="22"/>
                <w:szCs w:val="22"/>
                <w:lang w:val="en-GB"/>
              </w:rPr>
              <w:t>Name (please print):</w:t>
            </w:r>
          </w:p>
        </w:tc>
        <w:tc>
          <w:tcPr>
            <w:tcW w:w="5721" w:type="dxa"/>
            <w:tcBorders>
              <w:top w:val="single" w:sz="4" w:space="0" w:color="auto"/>
              <w:left w:val="nil"/>
              <w:bottom w:val="single" w:sz="4" w:space="0" w:color="auto"/>
              <w:right w:val="nil"/>
            </w:tcBorders>
          </w:tcPr>
          <w:p w14:paraId="46C572CD" w14:textId="77777777" w:rsidR="00490E5C" w:rsidRPr="00693767" w:rsidRDefault="00490E5C" w:rsidP="00463EAC">
            <w:pPr>
              <w:pStyle w:val="DefaultText"/>
              <w:ind w:left="567"/>
              <w:rPr>
                <w:rFonts w:asciiTheme="minorHAnsi" w:hAnsiTheme="minorHAnsi" w:cstheme="minorHAnsi"/>
                <w:sz w:val="22"/>
                <w:szCs w:val="22"/>
                <w:lang w:val="en-GB"/>
              </w:rPr>
            </w:pPr>
          </w:p>
        </w:tc>
      </w:tr>
      <w:tr w:rsidR="00490E5C" w:rsidRPr="00693767" w14:paraId="392119BC" w14:textId="77777777" w:rsidTr="00463EAC">
        <w:trPr>
          <w:trHeight w:val="678"/>
          <w:jc w:val="center"/>
        </w:trPr>
        <w:tc>
          <w:tcPr>
            <w:tcW w:w="2613" w:type="dxa"/>
            <w:vAlign w:val="bottom"/>
            <w:hideMark/>
          </w:tcPr>
          <w:p w14:paraId="540BCEC7" w14:textId="77777777" w:rsidR="00490E5C" w:rsidRPr="00693767" w:rsidRDefault="00490E5C" w:rsidP="00463EAC">
            <w:pPr>
              <w:pStyle w:val="DefaultText"/>
              <w:rPr>
                <w:rFonts w:asciiTheme="minorHAnsi" w:hAnsiTheme="minorHAnsi" w:cstheme="minorHAnsi"/>
                <w:b/>
                <w:sz w:val="22"/>
                <w:szCs w:val="22"/>
                <w:lang w:val="en-GB"/>
              </w:rPr>
            </w:pPr>
            <w:r w:rsidRPr="00693767">
              <w:rPr>
                <w:rFonts w:asciiTheme="minorHAnsi" w:hAnsiTheme="minorHAnsi" w:cstheme="minorHAnsi"/>
                <w:b/>
                <w:sz w:val="22"/>
                <w:szCs w:val="22"/>
                <w:lang w:val="en-GB"/>
              </w:rPr>
              <w:t>Date:</w:t>
            </w:r>
          </w:p>
        </w:tc>
        <w:tc>
          <w:tcPr>
            <w:tcW w:w="5721" w:type="dxa"/>
            <w:tcBorders>
              <w:top w:val="single" w:sz="4" w:space="0" w:color="auto"/>
              <w:left w:val="nil"/>
              <w:bottom w:val="single" w:sz="4" w:space="0" w:color="auto"/>
              <w:right w:val="nil"/>
            </w:tcBorders>
          </w:tcPr>
          <w:p w14:paraId="64089AA2" w14:textId="77777777" w:rsidR="00490E5C" w:rsidRPr="00693767" w:rsidRDefault="00490E5C" w:rsidP="00463EAC">
            <w:pPr>
              <w:pStyle w:val="DefaultText"/>
              <w:rPr>
                <w:rFonts w:asciiTheme="minorHAnsi" w:hAnsiTheme="minorHAnsi" w:cstheme="minorHAnsi"/>
                <w:sz w:val="22"/>
                <w:szCs w:val="22"/>
                <w:lang w:val="en-GB"/>
              </w:rPr>
            </w:pPr>
          </w:p>
        </w:tc>
      </w:tr>
    </w:tbl>
    <w:p w14:paraId="45E515D1" w14:textId="77777777" w:rsidR="00490E5C" w:rsidRDefault="00490E5C" w:rsidP="00490E5C">
      <w:pPr>
        <w:jc w:val="both"/>
        <w:rPr>
          <w:rFonts w:asciiTheme="minorHAnsi" w:hAnsiTheme="minorHAnsi" w:cstheme="minorHAnsi"/>
          <w:sz w:val="22"/>
          <w:szCs w:val="22"/>
        </w:rPr>
      </w:pPr>
    </w:p>
    <w:p w14:paraId="0082C893" w14:textId="77777777" w:rsidR="00490E5C" w:rsidRDefault="00490E5C" w:rsidP="00490E5C">
      <w:pPr>
        <w:jc w:val="both"/>
        <w:rPr>
          <w:rFonts w:asciiTheme="minorHAnsi" w:hAnsiTheme="minorHAnsi" w:cstheme="minorHAnsi"/>
          <w:sz w:val="22"/>
          <w:szCs w:val="22"/>
        </w:rPr>
      </w:pPr>
    </w:p>
    <w:p w14:paraId="54E6FC1E" w14:textId="6239A917" w:rsidR="001A5C87" w:rsidRDefault="00490E5C" w:rsidP="00587D6B">
      <w:pPr>
        <w:jc w:val="both"/>
        <w:rPr>
          <w:rFonts w:asciiTheme="minorHAnsi" w:hAnsiTheme="minorHAnsi" w:cstheme="minorHAnsi"/>
          <w:b/>
          <w:color w:val="1F4E79" w:themeColor="accent1" w:themeShade="80"/>
          <w:sz w:val="22"/>
          <w:szCs w:val="22"/>
        </w:rPr>
      </w:pPr>
      <w:r w:rsidRPr="00693767">
        <w:rPr>
          <w:rFonts w:asciiTheme="minorHAnsi" w:hAnsiTheme="minorHAnsi" w:cstheme="minorHAnsi"/>
          <w:sz w:val="22"/>
          <w:szCs w:val="22"/>
        </w:rPr>
        <w:t>This post is subject to an enhanced DBS check. We value variety and individual differences, and aim to create a culture, environment and practices at all levels which encompass acceptance, respect and inclusion. All our colleagues are expected to demonstra</w:t>
      </w:r>
      <w:r>
        <w:rPr>
          <w:rFonts w:asciiTheme="minorHAnsi" w:hAnsiTheme="minorHAnsi" w:cstheme="minorHAnsi"/>
          <w:sz w:val="22"/>
          <w:szCs w:val="22"/>
        </w:rPr>
        <w:t xml:space="preserve">te a commitment to Bay Learning Trust </w:t>
      </w:r>
      <w:r w:rsidRPr="00693767">
        <w:rPr>
          <w:rFonts w:asciiTheme="minorHAnsi" w:hAnsiTheme="minorHAnsi" w:cstheme="minorHAnsi"/>
          <w:sz w:val="22"/>
          <w:szCs w:val="22"/>
        </w:rPr>
        <w:t>value</w:t>
      </w:r>
      <w:r w:rsidRPr="008856AC">
        <w:t>s.</w:t>
      </w:r>
    </w:p>
    <w:p w14:paraId="05348C60" w14:textId="77777777" w:rsidR="001A5C87" w:rsidRDefault="001A5C87">
      <w:pPr>
        <w:rPr>
          <w:rFonts w:asciiTheme="minorHAnsi" w:hAnsiTheme="minorHAnsi" w:cstheme="minorHAnsi"/>
          <w:b/>
          <w:color w:val="1F4E79" w:themeColor="accent1" w:themeShade="80"/>
          <w:sz w:val="22"/>
          <w:szCs w:val="22"/>
        </w:rPr>
      </w:pPr>
    </w:p>
    <w:p w14:paraId="359E91B8" w14:textId="77777777" w:rsidR="001A5C87" w:rsidRDefault="001A5C87">
      <w:pPr>
        <w:rPr>
          <w:rFonts w:asciiTheme="minorHAnsi" w:hAnsiTheme="minorHAnsi" w:cstheme="minorHAnsi"/>
          <w:b/>
          <w:color w:val="1F4E79" w:themeColor="accent1" w:themeShade="80"/>
          <w:sz w:val="22"/>
          <w:szCs w:val="22"/>
        </w:rPr>
      </w:pPr>
    </w:p>
    <w:p w14:paraId="5131CE58" w14:textId="77777777" w:rsidR="001A5C87" w:rsidRDefault="001A5C87">
      <w:pPr>
        <w:rPr>
          <w:rFonts w:asciiTheme="minorHAnsi" w:hAnsiTheme="minorHAnsi" w:cstheme="minorHAnsi"/>
          <w:b/>
          <w:color w:val="1F4E79" w:themeColor="accent1" w:themeShade="80"/>
          <w:sz w:val="22"/>
          <w:szCs w:val="22"/>
        </w:rPr>
      </w:pPr>
    </w:p>
    <w:p w14:paraId="066A4DEC" w14:textId="77777777" w:rsidR="001A5C87" w:rsidRDefault="001A5C87">
      <w:pPr>
        <w:rPr>
          <w:rFonts w:asciiTheme="minorHAnsi" w:hAnsiTheme="minorHAnsi" w:cstheme="minorHAnsi"/>
          <w:b/>
          <w:color w:val="1F4E79" w:themeColor="accent1" w:themeShade="80"/>
          <w:sz w:val="22"/>
          <w:szCs w:val="22"/>
        </w:rPr>
      </w:pPr>
    </w:p>
    <w:p w14:paraId="134FA317" w14:textId="77777777" w:rsidR="001A5C87" w:rsidRDefault="001A5C87">
      <w:pPr>
        <w:rPr>
          <w:rFonts w:asciiTheme="minorHAnsi" w:hAnsiTheme="minorHAnsi" w:cstheme="minorHAnsi"/>
          <w:b/>
          <w:color w:val="1F4E79" w:themeColor="accent1" w:themeShade="80"/>
          <w:sz w:val="22"/>
          <w:szCs w:val="22"/>
        </w:rPr>
      </w:pPr>
    </w:p>
    <w:p w14:paraId="65FBF958" w14:textId="77777777" w:rsidR="001A5C87" w:rsidRDefault="001A5C87">
      <w:pPr>
        <w:rPr>
          <w:rFonts w:asciiTheme="minorHAnsi" w:hAnsiTheme="minorHAnsi" w:cstheme="minorHAnsi"/>
          <w:b/>
          <w:color w:val="1F4E79" w:themeColor="accent1" w:themeShade="80"/>
          <w:sz w:val="22"/>
          <w:szCs w:val="22"/>
        </w:rPr>
      </w:pPr>
    </w:p>
    <w:p w14:paraId="34A4FA36" w14:textId="77777777" w:rsidR="001A5C87" w:rsidRDefault="001A5C87">
      <w:pPr>
        <w:rPr>
          <w:rFonts w:asciiTheme="minorHAnsi" w:hAnsiTheme="minorHAnsi" w:cstheme="minorHAnsi"/>
          <w:b/>
          <w:color w:val="1F4E79" w:themeColor="accent1" w:themeShade="80"/>
          <w:sz w:val="22"/>
          <w:szCs w:val="22"/>
        </w:rPr>
      </w:pPr>
    </w:p>
    <w:p w14:paraId="36BF63FC" w14:textId="77777777" w:rsidR="001A5C87" w:rsidRDefault="001A5C87">
      <w:pPr>
        <w:rPr>
          <w:rFonts w:asciiTheme="minorHAnsi" w:hAnsiTheme="minorHAnsi" w:cstheme="minorHAnsi"/>
          <w:b/>
          <w:color w:val="1F4E79" w:themeColor="accent1" w:themeShade="80"/>
          <w:sz w:val="22"/>
          <w:szCs w:val="22"/>
        </w:rPr>
      </w:pPr>
    </w:p>
    <w:p w14:paraId="25566992" w14:textId="77777777" w:rsidR="001A5C87" w:rsidRDefault="001A5C87">
      <w:pPr>
        <w:rPr>
          <w:rFonts w:asciiTheme="minorHAnsi" w:hAnsiTheme="minorHAnsi" w:cstheme="minorHAnsi"/>
          <w:b/>
          <w:color w:val="1F4E79" w:themeColor="accent1" w:themeShade="80"/>
          <w:sz w:val="22"/>
          <w:szCs w:val="22"/>
        </w:rPr>
      </w:pPr>
    </w:p>
    <w:p w14:paraId="0D927CC8" w14:textId="77777777" w:rsidR="001A5C87" w:rsidRDefault="001A5C87">
      <w:pPr>
        <w:rPr>
          <w:rFonts w:asciiTheme="minorHAnsi" w:hAnsiTheme="minorHAnsi" w:cstheme="minorHAnsi"/>
          <w:b/>
          <w:color w:val="1F4E79" w:themeColor="accent1" w:themeShade="80"/>
          <w:sz w:val="22"/>
          <w:szCs w:val="22"/>
        </w:rPr>
      </w:pPr>
    </w:p>
    <w:p w14:paraId="5BBE516C" w14:textId="77777777" w:rsidR="001A5C87" w:rsidRDefault="001A5C87" w:rsidP="001A5C87">
      <w:pPr>
        <w:jc w:val="center"/>
        <w:rPr>
          <w:rFonts w:asciiTheme="minorHAnsi" w:hAnsiTheme="minorHAnsi" w:cstheme="minorHAnsi"/>
          <w:b/>
          <w:color w:val="1F4E79" w:themeColor="accent1" w:themeShade="80"/>
          <w:sz w:val="22"/>
          <w:szCs w:val="22"/>
        </w:rPr>
      </w:pPr>
    </w:p>
    <w:sectPr w:rsidR="001A5C87" w:rsidSect="005A47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3DFB2" w14:textId="77777777" w:rsidR="00B63382" w:rsidRDefault="00B63382" w:rsidP="00EA0540">
      <w:r>
        <w:separator/>
      </w:r>
    </w:p>
  </w:endnote>
  <w:endnote w:type="continuationSeparator" w:id="0">
    <w:p w14:paraId="659EE774" w14:textId="77777777" w:rsidR="00B63382" w:rsidRDefault="00B63382" w:rsidP="00EA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37163" w14:textId="77777777" w:rsidR="00B63382" w:rsidRDefault="00B63382" w:rsidP="00EA0540">
      <w:r>
        <w:separator/>
      </w:r>
    </w:p>
  </w:footnote>
  <w:footnote w:type="continuationSeparator" w:id="0">
    <w:p w14:paraId="22418FB5" w14:textId="77777777" w:rsidR="00B63382" w:rsidRDefault="00B63382" w:rsidP="00EA0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5AE231E"/>
    <w:multiLevelType w:val="multilevel"/>
    <w:tmpl w:val="E080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13C96"/>
    <w:multiLevelType w:val="hybridMultilevel"/>
    <w:tmpl w:val="33FCC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0D9C"/>
    <w:multiLevelType w:val="multilevel"/>
    <w:tmpl w:val="B502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55B20"/>
    <w:multiLevelType w:val="hybridMultilevel"/>
    <w:tmpl w:val="5598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62B9D"/>
    <w:multiLevelType w:val="multilevel"/>
    <w:tmpl w:val="CDC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6656358"/>
    <w:multiLevelType w:val="multilevel"/>
    <w:tmpl w:val="C9E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A5113"/>
    <w:multiLevelType w:val="hybridMultilevel"/>
    <w:tmpl w:val="2A1C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67AD3"/>
    <w:multiLevelType w:val="hybridMultilevel"/>
    <w:tmpl w:val="7D3CE5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44E8F"/>
    <w:multiLevelType w:val="hybridMultilevel"/>
    <w:tmpl w:val="1D442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4499D"/>
    <w:multiLevelType w:val="hybridMultilevel"/>
    <w:tmpl w:val="BB6E0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936A10"/>
    <w:multiLevelType w:val="hybridMultilevel"/>
    <w:tmpl w:val="F75C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F6409"/>
    <w:multiLevelType w:val="hybridMultilevel"/>
    <w:tmpl w:val="DBDC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3135C"/>
    <w:multiLevelType w:val="hybridMultilevel"/>
    <w:tmpl w:val="D03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14E9B"/>
    <w:multiLevelType w:val="hybridMultilevel"/>
    <w:tmpl w:val="B7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D054C"/>
    <w:multiLevelType w:val="hybridMultilevel"/>
    <w:tmpl w:val="D0F4D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727183"/>
    <w:multiLevelType w:val="multilevel"/>
    <w:tmpl w:val="22D47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3E1782"/>
    <w:multiLevelType w:val="hybridMultilevel"/>
    <w:tmpl w:val="45E23B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0F7E3C"/>
    <w:multiLevelType w:val="multilevel"/>
    <w:tmpl w:val="451CA444"/>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4E5C34"/>
    <w:multiLevelType w:val="hybridMultilevel"/>
    <w:tmpl w:val="EDEC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83CB5"/>
    <w:multiLevelType w:val="hybridMultilevel"/>
    <w:tmpl w:val="5FB05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FAD08602">
      <w:numFmt w:val="bullet"/>
      <w:lvlText w:val="•"/>
      <w:lvlJc w:val="left"/>
      <w:pPr>
        <w:ind w:left="2880" w:hanging="360"/>
      </w:pPr>
      <w:rPr>
        <w:rFonts w:ascii="Calibri" w:eastAsia="Calibr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062AB"/>
    <w:multiLevelType w:val="hybridMultilevel"/>
    <w:tmpl w:val="0BF8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19715E"/>
    <w:multiLevelType w:val="hybridMultilevel"/>
    <w:tmpl w:val="090426D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51C417AD"/>
    <w:multiLevelType w:val="hybridMultilevel"/>
    <w:tmpl w:val="AFC007B6"/>
    <w:lvl w:ilvl="0" w:tplc="BB9CCECA">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931FBD"/>
    <w:multiLevelType w:val="hybridMultilevel"/>
    <w:tmpl w:val="87AA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80955"/>
    <w:multiLevelType w:val="hybridMultilevel"/>
    <w:tmpl w:val="24C85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C64F2A"/>
    <w:multiLevelType w:val="hybridMultilevel"/>
    <w:tmpl w:val="272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11970"/>
    <w:multiLevelType w:val="hybridMultilevel"/>
    <w:tmpl w:val="0940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82FD3"/>
    <w:multiLevelType w:val="hybridMultilevel"/>
    <w:tmpl w:val="CC00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BA0E8A"/>
    <w:multiLevelType w:val="hybridMultilevel"/>
    <w:tmpl w:val="0E66B1FA"/>
    <w:lvl w:ilvl="0" w:tplc="08090001">
      <w:start w:val="1"/>
      <w:numFmt w:val="bullet"/>
      <w:lvlText w:val=""/>
      <w:lvlJc w:val="left"/>
      <w:pPr>
        <w:ind w:left="397" w:hanging="360"/>
      </w:pPr>
      <w:rPr>
        <w:rFonts w:ascii="Symbol" w:hAnsi="Symbol" w:hint="default"/>
      </w:rPr>
    </w:lvl>
    <w:lvl w:ilvl="1" w:tplc="08090003">
      <w:start w:val="1"/>
      <w:numFmt w:val="bullet"/>
      <w:lvlText w:val="o"/>
      <w:lvlJc w:val="left"/>
      <w:pPr>
        <w:ind w:left="1117" w:hanging="360"/>
      </w:pPr>
      <w:rPr>
        <w:rFonts w:ascii="Courier New" w:hAnsi="Courier New" w:cs="Courier New" w:hint="default"/>
      </w:rPr>
    </w:lvl>
    <w:lvl w:ilvl="2" w:tplc="08090005">
      <w:start w:val="1"/>
      <w:numFmt w:val="bullet"/>
      <w:lvlText w:val=""/>
      <w:lvlJc w:val="left"/>
      <w:pPr>
        <w:ind w:left="1837" w:hanging="360"/>
      </w:pPr>
      <w:rPr>
        <w:rFonts w:ascii="Wingdings" w:hAnsi="Wingdings" w:hint="default"/>
      </w:rPr>
    </w:lvl>
    <w:lvl w:ilvl="3" w:tplc="08090001">
      <w:start w:val="1"/>
      <w:numFmt w:val="bullet"/>
      <w:lvlText w:val=""/>
      <w:lvlJc w:val="left"/>
      <w:pPr>
        <w:ind w:left="2557" w:hanging="360"/>
      </w:pPr>
      <w:rPr>
        <w:rFonts w:ascii="Symbol" w:hAnsi="Symbol" w:hint="default"/>
      </w:rPr>
    </w:lvl>
    <w:lvl w:ilvl="4" w:tplc="08090003">
      <w:start w:val="1"/>
      <w:numFmt w:val="bullet"/>
      <w:lvlText w:val="o"/>
      <w:lvlJc w:val="left"/>
      <w:pPr>
        <w:ind w:left="3277" w:hanging="360"/>
      </w:pPr>
      <w:rPr>
        <w:rFonts w:ascii="Courier New" w:hAnsi="Courier New" w:cs="Courier New" w:hint="default"/>
      </w:rPr>
    </w:lvl>
    <w:lvl w:ilvl="5" w:tplc="08090005">
      <w:start w:val="1"/>
      <w:numFmt w:val="bullet"/>
      <w:lvlText w:val=""/>
      <w:lvlJc w:val="left"/>
      <w:pPr>
        <w:ind w:left="3997" w:hanging="360"/>
      </w:pPr>
      <w:rPr>
        <w:rFonts w:ascii="Wingdings" w:hAnsi="Wingdings" w:hint="default"/>
      </w:rPr>
    </w:lvl>
    <w:lvl w:ilvl="6" w:tplc="08090001">
      <w:start w:val="1"/>
      <w:numFmt w:val="bullet"/>
      <w:lvlText w:val=""/>
      <w:lvlJc w:val="left"/>
      <w:pPr>
        <w:ind w:left="4717" w:hanging="360"/>
      </w:pPr>
      <w:rPr>
        <w:rFonts w:ascii="Symbol" w:hAnsi="Symbol" w:hint="default"/>
      </w:rPr>
    </w:lvl>
    <w:lvl w:ilvl="7" w:tplc="08090003">
      <w:start w:val="1"/>
      <w:numFmt w:val="bullet"/>
      <w:lvlText w:val="o"/>
      <w:lvlJc w:val="left"/>
      <w:pPr>
        <w:ind w:left="5437" w:hanging="360"/>
      </w:pPr>
      <w:rPr>
        <w:rFonts w:ascii="Courier New" w:hAnsi="Courier New" w:cs="Courier New" w:hint="default"/>
      </w:rPr>
    </w:lvl>
    <w:lvl w:ilvl="8" w:tplc="08090005">
      <w:start w:val="1"/>
      <w:numFmt w:val="bullet"/>
      <w:lvlText w:val=""/>
      <w:lvlJc w:val="left"/>
      <w:pPr>
        <w:ind w:left="6157" w:hanging="360"/>
      </w:pPr>
      <w:rPr>
        <w:rFonts w:ascii="Wingdings" w:hAnsi="Wingdings" w:hint="default"/>
      </w:rPr>
    </w:lvl>
  </w:abstractNum>
  <w:abstractNum w:abstractNumId="30" w15:restartNumberingAfterBreak="0">
    <w:nsid w:val="5EE00188"/>
    <w:multiLevelType w:val="hybridMultilevel"/>
    <w:tmpl w:val="9FF0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723066"/>
    <w:multiLevelType w:val="hybridMultilevel"/>
    <w:tmpl w:val="CA663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D2DEF"/>
    <w:multiLevelType w:val="hybridMultilevel"/>
    <w:tmpl w:val="FA145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8D0121"/>
    <w:multiLevelType w:val="hybridMultilevel"/>
    <w:tmpl w:val="C1CE8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5A7654"/>
    <w:multiLevelType w:val="hybridMultilevel"/>
    <w:tmpl w:val="A5CC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8290B"/>
    <w:multiLevelType w:val="hybridMultilevel"/>
    <w:tmpl w:val="A0D0C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C600A"/>
    <w:multiLevelType w:val="hybridMultilevel"/>
    <w:tmpl w:val="3328FF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67B29CC"/>
    <w:multiLevelType w:val="hybridMultilevel"/>
    <w:tmpl w:val="377A92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9" w:hanging="360"/>
      </w:pPr>
      <w:rPr>
        <w:rFonts w:ascii="Courier New" w:hAnsi="Courier New" w:cs="Courier New" w:hint="default"/>
      </w:rPr>
    </w:lvl>
    <w:lvl w:ilvl="2" w:tplc="08090005" w:tentative="1">
      <w:start w:val="1"/>
      <w:numFmt w:val="bullet"/>
      <w:lvlText w:val=""/>
      <w:lvlJc w:val="left"/>
      <w:pPr>
        <w:ind w:left="601" w:hanging="360"/>
      </w:pPr>
      <w:rPr>
        <w:rFonts w:ascii="Wingdings" w:hAnsi="Wingdings" w:hint="default"/>
      </w:rPr>
    </w:lvl>
    <w:lvl w:ilvl="3" w:tplc="08090001" w:tentative="1">
      <w:start w:val="1"/>
      <w:numFmt w:val="bullet"/>
      <w:lvlText w:val=""/>
      <w:lvlJc w:val="left"/>
      <w:pPr>
        <w:ind w:left="1321" w:hanging="360"/>
      </w:pPr>
      <w:rPr>
        <w:rFonts w:ascii="Symbol" w:hAnsi="Symbol" w:hint="default"/>
      </w:rPr>
    </w:lvl>
    <w:lvl w:ilvl="4" w:tplc="08090003" w:tentative="1">
      <w:start w:val="1"/>
      <w:numFmt w:val="bullet"/>
      <w:lvlText w:val="o"/>
      <w:lvlJc w:val="left"/>
      <w:pPr>
        <w:ind w:left="2041" w:hanging="360"/>
      </w:pPr>
      <w:rPr>
        <w:rFonts w:ascii="Courier New" w:hAnsi="Courier New" w:cs="Courier New" w:hint="default"/>
      </w:rPr>
    </w:lvl>
    <w:lvl w:ilvl="5" w:tplc="08090005" w:tentative="1">
      <w:start w:val="1"/>
      <w:numFmt w:val="bullet"/>
      <w:lvlText w:val=""/>
      <w:lvlJc w:val="left"/>
      <w:pPr>
        <w:ind w:left="2761" w:hanging="360"/>
      </w:pPr>
      <w:rPr>
        <w:rFonts w:ascii="Wingdings" w:hAnsi="Wingdings" w:hint="default"/>
      </w:rPr>
    </w:lvl>
    <w:lvl w:ilvl="6" w:tplc="08090001" w:tentative="1">
      <w:start w:val="1"/>
      <w:numFmt w:val="bullet"/>
      <w:lvlText w:val=""/>
      <w:lvlJc w:val="left"/>
      <w:pPr>
        <w:ind w:left="3481" w:hanging="360"/>
      </w:pPr>
      <w:rPr>
        <w:rFonts w:ascii="Symbol" w:hAnsi="Symbol" w:hint="default"/>
      </w:rPr>
    </w:lvl>
    <w:lvl w:ilvl="7" w:tplc="08090003" w:tentative="1">
      <w:start w:val="1"/>
      <w:numFmt w:val="bullet"/>
      <w:lvlText w:val="o"/>
      <w:lvlJc w:val="left"/>
      <w:pPr>
        <w:ind w:left="4201" w:hanging="360"/>
      </w:pPr>
      <w:rPr>
        <w:rFonts w:ascii="Courier New" w:hAnsi="Courier New" w:cs="Courier New" w:hint="default"/>
      </w:rPr>
    </w:lvl>
    <w:lvl w:ilvl="8" w:tplc="08090005" w:tentative="1">
      <w:start w:val="1"/>
      <w:numFmt w:val="bullet"/>
      <w:lvlText w:val=""/>
      <w:lvlJc w:val="left"/>
      <w:pPr>
        <w:ind w:left="4921" w:hanging="360"/>
      </w:pPr>
      <w:rPr>
        <w:rFonts w:ascii="Wingdings" w:hAnsi="Wingdings" w:hint="default"/>
      </w:rPr>
    </w:lvl>
  </w:abstractNum>
  <w:abstractNum w:abstractNumId="38" w15:restartNumberingAfterBreak="0">
    <w:nsid w:val="78215A9C"/>
    <w:multiLevelType w:val="hybridMultilevel"/>
    <w:tmpl w:val="B16AB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D26B64"/>
    <w:multiLevelType w:val="hybridMultilevel"/>
    <w:tmpl w:val="3566D9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AC5277D"/>
    <w:multiLevelType w:val="multilevel"/>
    <w:tmpl w:val="5A40D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FE13D08"/>
    <w:multiLevelType w:val="hybridMultilevel"/>
    <w:tmpl w:val="1BCA84F8"/>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8"/>
  </w:num>
  <w:num w:numId="4">
    <w:abstractNumId w:val="33"/>
  </w:num>
  <w:num w:numId="5">
    <w:abstractNumId w:val="21"/>
  </w:num>
  <w:num w:numId="6">
    <w:abstractNumId w:val="13"/>
  </w:num>
  <w:num w:numId="7">
    <w:abstractNumId w:val="3"/>
  </w:num>
  <w:num w:numId="8">
    <w:abstractNumId w:val="38"/>
  </w:num>
  <w:num w:numId="9">
    <w:abstractNumId w:val="35"/>
  </w:num>
  <w:num w:numId="10">
    <w:abstractNumId w:val="40"/>
  </w:num>
  <w:num w:numId="11">
    <w:abstractNumId w:val="1"/>
  </w:num>
  <w:num w:numId="12">
    <w:abstractNumId w:val="31"/>
  </w:num>
  <w:num w:numId="13">
    <w:abstractNumId w:val="7"/>
  </w:num>
  <w:num w:numId="14">
    <w:abstractNumId w:val="18"/>
  </w:num>
  <w:num w:numId="15">
    <w:abstractNumId w:val="16"/>
  </w:num>
  <w:num w:numId="16">
    <w:abstractNumId w:val="34"/>
  </w:num>
  <w:num w:numId="17">
    <w:abstractNumId w:val="11"/>
  </w:num>
  <w:num w:numId="18">
    <w:abstractNumId w:val="24"/>
  </w:num>
  <w:num w:numId="19">
    <w:abstractNumId w:val="37"/>
  </w:num>
  <w:num w:numId="20">
    <w:abstractNumId w:val="26"/>
  </w:num>
  <w:num w:numId="21">
    <w:abstractNumId w:val="28"/>
  </w:num>
  <w:num w:numId="22">
    <w:abstractNumId w:val="4"/>
  </w:num>
  <w:num w:numId="23">
    <w:abstractNumId w:val="0"/>
  </w:num>
  <w:num w:numId="24">
    <w:abstractNumId w:val="6"/>
  </w:num>
  <w:num w:numId="25">
    <w:abstractNumId w:val="2"/>
  </w:num>
  <w:num w:numId="26">
    <w:abstractNumId w:val="12"/>
  </w:num>
  <w:num w:numId="27">
    <w:abstractNumId w:val="30"/>
  </w:num>
  <w:num w:numId="28">
    <w:abstractNumId w:val="27"/>
  </w:num>
  <w:num w:numId="29">
    <w:abstractNumId w:val="19"/>
  </w:num>
  <w:num w:numId="30">
    <w:abstractNumId w:val="23"/>
  </w:num>
  <w:num w:numId="31">
    <w:abstractNumId w:val="41"/>
  </w:num>
  <w:num w:numId="32">
    <w:abstractNumId w:val="20"/>
  </w:num>
  <w:num w:numId="33">
    <w:abstractNumId w:val="14"/>
  </w:num>
  <w:num w:numId="34">
    <w:abstractNumId w:val="25"/>
  </w:num>
  <w:num w:numId="35">
    <w:abstractNumId w:val="36"/>
  </w:num>
  <w:num w:numId="36">
    <w:abstractNumId w:val="9"/>
  </w:num>
  <w:num w:numId="37">
    <w:abstractNumId w:val="32"/>
  </w:num>
  <w:num w:numId="38">
    <w:abstractNumId w:val="10"/>
  </w:num>
  <w:num w:numId="39">
    <w:abstractNumId w:val="5"/>
  </w:num>
  <w:num w:numId="40">
    <w:abstractNumId w:val="37"/>
  </w:num>
  <w:num w:numId="41">
    <w:abstractNumId w:val="17"/>
  </w:num>
  <w:num w:numId="42">
    <w:abstractNumId w:val="29"/>
  </w:num>
  <w:num w:numId="43">
    <w:abstractNumId w:val="2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AC"/>
    <w:rsid w:val="00001B49"/>
    <w:rsid w:val="00001E63"/>
    <w:rsid w:val="0000477A"/>
    <w:rsid w:val="00007EC7"/>
    <w:rsid w:val="00010C55"/>
    <w:rsid w:val="00012A09"/>
    <w:rsid w:val="00024C33"/>
    <w:rsid w:val="00025CD6"/>
    <w:rsid w:val="00031F1C"/>
    <w:rsid w:val="00036F6F"/>
    <w:rsid w:val="00037D07"/>
    <w:rsid w:val="00047087"/>
    <w:rsid w:val="00047751"/>
    <w:rsid w:val="0005288D"/>
    <w:rsid w:val="0005739A"/>
    <w:rsid w:val="00063004"/>
    <w:rsid w:val="00063AF8"/>
    <w:rsid w:val="00084C31"/>
    <w:rsid w:val="00086608"/>
    <w:rsid w:val="000A2440"/>
    <w:rsid w:val="000A610C"/>
    <w:rsid w:val="000B3DA1"/>
    <w:rsid w:val="000B6E46"/>
    <w:rsid w:val="000C04E8"/>
    <w:rsid w:val="000C7182"/>
    <w:rsid w:val="000E680F"/>
    <w:rsid w:val="000F11C4"/>
    <w:rsid w:val="000F4C90"/>
    <w:rsid w:val="000F68C5"/>
    <w:rsid w:val="001013B2"/>
    <w:rsid w:val="00106E2C"/>
    <w:rsid w:val="001123E2"/>
    <w:rsid w:val="001210C1"/>
    <w:rsid w:val="0012793C"/>
    <w:rsid w:val="00131BEE"/>
    <w:rsid w:val="00135EDE"/>
    <w:rsid w:val="001534FC"/>
    <w:rsid w:val="00161D5A"/>
    <w:rsid w:val="00163899"/>
    <w:rsid w:val="00165037"/>
    <w:rsid w:val="00181900"/>
    <w:rsid w:val="00193A41"/>
    <w:rsid w:val="001A51C5"/>
    <w:rsid w:val="001A5C87"/>
    <w:rsid w:val="001B0B72"/>
    <w:rsid w:val="001B7141"/>
    <w:rsid w:val="001C37B2"/>
    <w:rsid w:val="001C3B93"/>
    <w:rsid w:val="001D0ABE"/>
    <w:rsid w:val="001D7242"/>
    <w:rsid w:val="001D7637"/>
    <w:rsid w:val="001E68E1"/>
    <w:rsid w:val="001E7E5E"/>
    <w:rsid w:val="001F471A"/>
    <w:rsid w:val="001F5C8F"/>
    <w:rsid w:val="00203477"/>
    <w:rsid w:val="00204B70"/>
    <w:rsid w:val="00205AF1"/>
    <w:rsid w:val="0021180E"/>
    <w:rsid w:val="002126C0"/>
    <w:rsid w:val="00215313"/>
    <w:rsid w:val="00216353"/>
    <w:rsid w:val="00216BA7"/>
    <w:rsid w:val="00220138"/>
    <w:rsid w:val="00220791"/>
    <w:rsid w:val="0023398E"/>
    <w:rsid w:val="00237374"/>
    <w:rsid w:val="00271006"/>
    <w:rsid w:val="0027578B"/>
    <w:rsid w:val="00276665"/>
    <w:rsid w:val="00283098"/>
    <w:rsid w:val="00285330"/>
    <w:rsid w:val="002863BE"/>
    <w:rsid w:val="002877AE"/>
    <w:rsid w:val="00291576"/>
    <w:rsid w:val="00294692"/>
    <w:rsid w:val="002963CF"/>
    <w:rsid w:val="002B578A"/>
    <w:rsid w:val="002B6757"/>
    <w:rsid w:val="002D5971"/>
    <w:rsid w:val="002F429E"/>
    <w:rsid w:val="0030332A"/>
    <w:rsid w:val="003150E3"/>
    <w:rsid w:val="00315A11"/>
    <w:rsid w:val="003202AC"/>
    <w:rsid w:val="00323232"/>
    <w:rsid w:val="00324D61"/>
    <w:rsid w:val="003353D1"/>
    <w:rsid w:val="003418C4"/>
    <w:rsid w:val="0034208D"/>
    <w:rsid w:val="003439C0"/>
    <w:rsid w:val="00350E7B"/>
    <w:rsid w:val="0036468E"/>
    <w:rsid w:val="00370D71"/>
    <w:rsid w:val="00383743"/>
    <w:rsid w:val="00383A20"/>
    <w:rsid w:val="00393D45"/>
    <w:rsid w:val="00397985"/>
    <w:rsid w:val="003A172E"/>
    <w:rsid w:val="003C06DE"/>
    <w:rsid w:val="003D164A"/>
    <w:rsid w:val="003D5262"/>
    <w:rsid w:val="003F0E67"/>
    <w:rsid w:val="004057E2"/>
    <w:rsid w:val="0041276F"/>
    <w:rsid w:val="00434C48"/>
    <w:rsid w:val="004363E2"/>
    <w:rsid w:val="00436778"/>
    <w:rsid w:val="00437542"/>
    <w:rsid w:val="00447A7B"/>
    <w:rsid w:val="00451254"/>
    <w:rsid w:val="00451BFF"/>
    <w:rsid w:val="004556B0"/>
    <w:rsid w:val="00457015"/>
    <w:rsid w:val="00461986"/>
    <w:rsid w:val="00467F97"/>
    <w:rsid w:val="0047094E"/>
    <w:rsid w:val="0047348E"/>
    <w:rsid w:val="00476D2C"/>
    <w:rsid w:val="0048714B"/>
    <w:rsid w:val="004873C8"/>
    <w:rsid w:val="00490E5C"/>
    <w:rsid w:val="00493D31"/>
    <w:rsid w:val="004A050D"/>
    <w:rsid w:val="004A24CE"/>
    <w:rsid w:val="004A5ACB"/>
    <w:rsid w:val="004A5CB6"/>
    <w:rsid w:val="004B61E0"/>
    <w:rsid w:val="004B718B"/>
    <w:rsid w:val="004B7F9C"/>
    <w:rsid w:val="004C0E12"/>
    <w:rsid w:val="004C239F"/>
    <w:rsid w:val="004C5DE9"/>
    <w:rsid w:val="004C6322"/>
    <w:rsid w:val="004D0B3B"/>
    <w:rsid w:val="004E0E97"/>
    <w:rsid w:val="004F0C94"/>
    <w:rsid w:val="004F1996"/>
    <w:rsid w:val="0050376B"/>
    <w:rsid w:val="00512168"/>
    <w:rsid w:val="00513BB0"/>
    <w:rsid w:val="00525839"/>
    <w:rsid w:val="00537190"/>
    <w:rsid w:val="00554AED"/>
    <w:rsid w:val="00556486"/>
    <w:rsid w:val="00557961"/>
    <w:rsid w:val="005620EC"/>
    <w:rsid w:val="00562D96"/>
    <w:rsid w:val="00566AD7"/>
    <w:rsid w:val="00571F24"/>
    <w:rsid w:val="00587D6B"/>
    <w:rsid w:val="00591CBE"/>
    <w:rsid w:val="005921DD"/>
    <w:rsid w:val="00596E42"/>
    <w:rsid w:val="005A266E"/>
    <w:rsid w:val="005A47C7"/>
    <w:rsid w:val="005B4FCB"/>
    <w:rsid w:val="005C3C32"/>
    <w:rsid w:val="005D2F83"/>
    <w:rsid w:val="005D511F"/>
    <w:rsid w:val="005D5B9F"/>
    <w:rsid w:val="005D708A"/>
    <w:rsid w:val="005E0475"/>
    <w:rsid w:val="005E7CF9"/>
    <w:rsid w:val="005F4F8A"/>
    <w:rsid w:val="005F75B7"/>
    <w:rsid w:val="00602185"/>
    <w:rsid w:val="00607727"/>
    <w:rsid w:val="006172FA"/>
    <w:rsid w:val="00625460"/>
    <w:rsid w:val="00641C7B"/>
    <w:rsid w:val="006570C9"/>
    <w:rsid w:val="00661E20"/>
    <w:rsid w:val="00690069"/>
    <w:rsid w:val="0069141C"/>
    <w:rsid w:val="00693767"/>
    <w:rsid w:val="006A1ED9"/>
    <w:rsid w:val="006A59C2"/>
    <w:rsid w:val="006B06D7"/>
    <w:rsid w:val="006B20A2"/>
    <w:rsid w:val="006B76B7"/>
    <w:rsid w:val="006C1ED1"/>
    <w:rsid w:val="006C2358"/>
    <w:rsid w:val="006C6AD4"/>
    <w:rsid w:val="006D10EB"/>
    <w:rsid w:val="006D3956"/>
    <w:rsid w:val="006E0C29"/>
    <w:rsid w:val="006E5086"/>
    <w:rsid w:val="006E5B03"/>
    <w:rsid w:val="006E6931"/>
    <w:rsid w:val="006F720C"/>
    <w:rsid w:val="007012B0"/>
    <w:rsid w:val="00704D80"/>
    <w:rsid w:val="0070545F"/>
    <w:rsid w:val="0071687A"/>
    <w:rsid w:val="00721C80"/>
    <w:rsid w:val="00731F06"/>
    <w:rsid w:val="00732C1A"/>
    <w:rsid w:val="007502A0"/>
    <w:rsid w:val="00757017"/>
    <w:rsid w:val="007613F8"/>
    <w:rsid w:val="00772AB7"/>
    <w:rsid w:val="00781067"/>
    <w:rsid w:val="007827CA"/>
    <w:rsid w:val="00782AE1"/>
    <w:rsid w:val="007A21EA"/>
    <w:rsid w:val="007A265C"/>
    <w:rsid w:val="007B2420"/>
    <w:rsid w:val="007B4E92"/>
    <w:rsid w:val="007C5719"/>
    <w:rsid w:val="007C5A44"/>
    <w:rsid w:val="007D3FBF"/>
    <w:rsid w:val="007D7919"/>
    <w:rsid w:val="007F0CCA"/>
    <w:rsid w:val="007F1C77"/>
    <w:rsid w:val="007F5C7A"/>
    <w:rsid w:val="00800A8B"/>
    <w:rsid w:val="008047A3"/>
    <w:rsid w:val="00812009"/>
    <w:rsid w:val="00814365"/>
    <w:rsid w:val="0081707B"/>
    <w:rsid w:val="00822A23"/>
    <w:rsid w:val="00824B89"/>
    <w:rsid w:val="00830FF7"/>
    <w:rsid w:val="00851000"/>
    <w:rsid w:val="00852A57"/>
    <w:rsid w:val="0086530D"/>
    <w:rsid w:val="00872B03"/>
    <w:rsid w:val="008856AC"/>
    <w:rsid w:val="00895EDA"/>
    <w:rsid w:val="008976C8"/>
    <w:rsid w:val="008A0382"/>
    <w:rsid w:val="008A1533"/>
    <w:rsid w:val="008A1EE3"/>
    <w:rsid w:val="008A30E9"/>
    <w:rsid w:val="008B06C9"/>
    <w:rsid w:val="008C1CF9"/>
    <w:rsid w:val="008C715F"/>
    <w:rsid w:val="008D0B48"/>
    <w:rsid w:val="008D3A07"/>
    <w:rsid w:val="008D442E"/>
    <w:rsid w:val="008E50B1"/>
    <w:rsid w:val="008F6621"/>
    <w:rsid w:val="00901449"/>
    <w:rsid w:val="009210DD"/>
    <w:rsid w:val="009244B2"/>
    <w:rsid w:val="00924B82"/>
    <w:rsid w:val="00931882"/>
    <w:rsid w:val="00933DF1"/>
    <w:rsid w:val="00953C44"/>
    <w:rsid w:val="009617B4"/>
    <w:rsid w:val="009627CC"/>
    <w:rsid w:val="00962EB9"/>
    <w:rsid w:val="00974560"/>
    <w:rsid w:val="0097533F"/>
    <w:rsid w:val="0098078A"/>
    <w:rsid w:val="00980A86"/>
    <w:rsid w:val="00993629"/>
    <w:rsid w:val="00995E19"/>
    <w:rsid w:val="009A1493"/>
    <w:rsid w:val="009A18D3"/>
    <w:rsid w:val="009B079F"/>
    <w:rsid w:val="009C24A7"/>
    <w:rsid w:val="009C3BD3"/>
    <w:rsid w:val="009D61E8"/>
    <w:rsid w:val="009D70C0"/>
    <w:rsid w:val="009E3702"/>
    <w:rsid w:val="009F022D"/>
    <w:rsid w:val="009F12C9"/>
    <w:rsid w:val="009F3E4B"/>
    <w:rsid w:val="009F4D3A"/>
    <w:rsid w:val="009F7F28"/>
    <w:rsid w:val="00A009DB"/>
    <w:rsid w:val="00A02FDC"/>
    <w:rsid w:val="00A20895"/>
    <w:rsid w:val="00A21FC3"/>
    <w:rsid w:val="00A23B1A"/>
    <w:rsid w:val="00A31FC5"/>
    <w:rsid w:val="00A4347A"/>
    <w:rsid w:val="00A45692"/>
    <w:rsid w:val="00A47AEB"/>
    <w:rsid w:val="00A5126F"/>
    <w:rsid w:val="00A52B26"/>
    <w:rsid w:val="00A544EB"/>
    <w:rsid w:val="00A57032"/>
    <w:rsid w:val="00A61EC3"/>
    <w:rsid w:val="00A6319C"/>
    <w:rsid w:val="00A664E7"/>
    <w:rsid w:val="00A75997"/>
    <w:rsid w:val="00A764F1"/>
    <w:rsid w:val="00A8149A"/>
    <w:rsid w:val="00A90E74"/>
    <w:rsid w:val="00AA1CB5"/>
    <w:rsid w:val="00AA3933"/>
    <w:rsid w:val="00AA6761"/>
    <w:rsid w:val="00AA6AD0"/>
    <w:rsid w:val="00AA7177"/>
    <w:rsid w:val="00AB1055"/>
    <w:rsid w:val="00AC0E04"/>
    <w:rsid w:val="00AC345B"/>
    <w:rsid w:val="00AD4F91"/>
    <w:rsid w:val="00AE05CA"/>
    <w:rsid w:val="00AE5BF8"/>
    <w:rsid w:val="00AF0589"/>
    <w:rsid w:val="00AF4C5C"/>
    <w:rsid w:val="00AF70A4"/>
    <w:rsid w:val="00B04CF3"/>
    <w:rsid w:val="00B07E2D"/>
    <w:rsid w:val="00B14D21"/>
    <w:rsid w:val="00B30D9E"/>
    <w:rsid w:val="00B35DA0"/>
    <w:rsid w:val="00B4463C"/>
    <w:rsid w:val="00B47A9A"/>
    <w:rsid w:val="00B52C35"/>
    <w:rsid w:val="00B54BAD"/>
    <w:rsid w:val="00B61E75"/>
    <w:rsid w:val="00B63382"/>
    <w:rsid w:val="00B851C5"/>
    <w:rsid w:val="00B8577B"/>
    <w:rsid w:val="00B9140E"/>
    <w:rsid w:val="00BA51ED"/>
    <w:rsid w:val="00BC31C8"/>
    <w:rsid w:val="00BC3EE8"/>
    <w:rsid w:val="00BD69B5"/>
    <w:rsid w:val="00BD7A2E"/>
    <w:rsid w:val="00BE55D6"/>
    <w:rsid w:val="00BF1676"/>
    <w:rsid w:val="00BF44FA"/>
    <w:rsid w:val="00C00548"/>
    <w:rsid w:val="00C017D1"/>
    <w:rsid w:val="00C104A7"/>
    <w:rsid w:val="00C11275"/>
    <w:rsid w:val="00C15BB4"/>
    <w:rsid w:val="00C16C61"/>
    <w:rsid w:val="00C30C70"/>
    <w:rsid w:val="00C43221"/>
    <w:rsid w:val="00C51506"/>
    <w:rsid w:val="00C53FF4"/>
    <w:rsid w:val="00C6190B"/>
    <w:rsid w:val="00C620F5"/>
    <w:rsid w:val="00C65A7E"/>
    <w:rsid w:val="00C65B62"/>
    <w:rsid w:val="00C6640B"/>
    <w:rsid w:val="00C70409"/>
    <w:rsid w:val="00C727CC"/>
    <w:rsid w:val="00C82ABC"/>
    <w:rsid w:val="00C85C64"/>
    <w:rsid w:val="00C905AA"/>
    <w:rsid w:val="00CA2A04"/>
    <w:rsid w:val="00CC18B1"/>
    <w:rsid w:val="00CC3B15"/>
    <w:rsid w:val="00CE4C68"/>
    <w:rsid w:val="00CE4E63"/>
    <w:rsid w:val="00CF23A6"/>
    <w:rsid w:val="00D068D8"/>
    <w:rsid w:val="00D13233"/>
    <w:rsid w:val="00D179C7"/>
    <w:rsid w:val="00D2056F"/>
    <w:rsid w:val="00D23DF7"/>
    <w:rsid w:val="00D24828"/>
    <w:rsid w:val="00D32D29"/>
    <w:rsid w:val="00D33AF1"/>
    <w:rsid w:val="00D42218"/>
    <w:rsid w:val="00D44531"/>
    <w:rsid w:val="00D46FA5"/>
    <w:rsid w:val="00D53381"/>
    <w:rsid w:val="00D5504C"/>
    <w:rsid w:val="00D5605A"/>
    <w:rsid w:val="00D61DC0"/>
    <w:rsid w:val="00D62DBD"/>
    <w:rsid w:val="00D63297"/>
    <w:rsid w:val="00D72BA6"/>
    <w:rsid w:val="00D868EA"/>
    <w:rsid w:val="00D87A7D"/>
    <w:rsid w:val="00D930D4"/>
    <w:rsid w:val="00DA27C5"/>
    <w:rsid w:val="00DA3698"/>
    <w:rsid w:val="00DA3D42"/>
    <w:rsid w:val="00DB1C18"/>
    <w:rsid w:val="00DB3EF8"/>
    <w:rsid w:val="00DD0921"/>
    <w:rsid w:val="00DD2719"/>
    <w:rsid w:val="00DD523B"/>
    <w:rsid w:val="00DD6F94"/>
    <w:rsid w:val="00DF55BF"/>
    <w:rsid w:val="00E166FD"/>
    <w:rsid w:val="00E22829"/>
    <w:rsid w:val="00E31466"/>
    <w:rsid w:val="00E34BF4"/>
    <w:rsid w:val="00E416A9"/>
    <w:rsid w:val="00E44E0D"/>
    <w:rsid w:val="00E610D8"/>
    <w:rsid w:val="00E656E0"/>
    <w:rsid w:val="00E706B0"/>
    <w:rsid w:val="00E83CE7"/>
    <w:rsid w:val="00E879D9"/>
    <w:rsid w:val="00E90832"/>
    <w:rsid w:val="00E97FED"/>
    <w:rsid w:val="00EA0540"/>
    <w:rsid w:val="00EA64EF"/>
    <w:rsid w:val="00EA7A0D"/>
    <w:rsid w:val="00EB09DA"/>
    <w:rsid w:val="00EB0F2E"/>
    <w:rsid w:val="00EC056F"/>
    <w:rsid w:val="00EC5826"/>
    <w:rsid w:val="00ED4B2D"/>
    <w:rsid w:val="00F00556"/>
    <w:rsid w:val="00F07EB1"/>
    <w:rsid w:val="00F1006E"/>
    <w:rsid w:val="00F15383"/>
    <w:rsid w:val="00F27600"/>
    <w:rsid w:val="00F306B2"/>
    <w:rsid w:val="00F340D7"/>
    <w:rsid w:val="00F4378B"/>
    <w:rsid w:val="00F6030B"/>
    <w:rsid w:val="00F647E3"/>
    <w:rsid w:val="00F76E69"/>
    <w:rsid w:val="00F90FBC"/>
    <w:rsid w:val="00FA19E4"/>
    <w:rsid w:val="00FA675B"/>
    <w:rsid w:val="00FB3135"/>
    <w:rsid w:val="00FB5C5C"/>
    <w:rsid w:val="00FC4616"/>
    <w:rsid w:val="00FD0076"/>
    <w:rsid w:val="00FD0893"/>
    <w:rsid w:val="00FD731F"/>
    <w:rsid w:val="00FE58E3"/>
    <w:rsid w:val="00FF4DDF"/>
    <w:rsid w:val="00FF6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50D4A"/>
  <w15:chartTrackingRefBased/>
  <w15:docId w15:val="{A0A221C9-A0F4-4277-8CA6-89EEC41D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6A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856AC"/>
    <w:pPr>
      <w:spacing w:after="120"/>
    </w:pPr>
  </w:style>
  <w:style w:type="character" w:customStyle="1" w:styleId="BodyTextChar">
    <w:name w:val="Body Text Char"/>
    <w:basedOn w:val="DefaultParagraphFont"/>
    <w:link w:val="BodyText"/>
    <w:uiPriority w:val="99"/>
    <w:semiHidden/>
    <w:rsid w:val="008856AC"/>
    <w:rPr>
      <w:rFonts w:ascii="Calibri" w:eastAsia="Calibri" w:hAnsi="Calibri" w:cs="Arial"/>
      <w:sz w:val="20"/>
      <w:szCs w:val="20"/>
      <w:lang w:eastAsia="en-GB"/>
    </w:rPr>
  </w:style>
  <w:style w:type="paragraph" w:styleId="ListParagraph">
    <w:name w:val="List Paragraph"/>
    <w:basedOn w:val="Normal"/>
    <w:uiPriority w:val="34"/>
    <w:qFormat/>
    <w:rsid w:val="0034208D"/>
    <w:pPr>
      <w:ind w:left="720"/>
      <w:contextualSpacing/>
    </w:pPr>
  </w:style>
  <w:style w:type="paragraph" w:styleId="Header">
    <w:name w:val="header"/>
    <w:basedOn w:val="Normal"/>
    <w:link w:val="HeaderChar"/>
    <w:uiPriority w:val="99"/>
    <w:unhideWhenUsed/>
    <w:rsid w:val="00EA0540"/>
    <w:pPr>
      <w:tabs>
        <w:tab w:val="center" w:pos="4513"/>
        <w:tab w:val="right" w:pos="9026"/>
      </w:tabs>
    </w:pPr>
  </w:style>
  <w:style w:type="character" w:customStyle="1" w:styleId="HeaderChar">
    <w:name w:val="Header Char"/>
    <w:basedOn w:val="DefaultParagraphFont"/>
    <w:link w:val="Header"/>
    <w:uiPriority w:val="99"/>
    <w:rsid w:val="00EA0540"/>
    <w:rPr>
      <w:rFonts w:ascii="Calibri" w:eastAsia="Calibri" w:hAnsi="Calibri" w:cs="Arial"/>
      <w:sz w:val="20"/>
      <w:szCs w:val="20"/>
      <w:lang w:eastAsia="en-GB"/>
    </w:rPr>
  </w:style>
  <w:style w:type="paragraph" w:styleId="Footer">
    <w:name w:val="footer"/>
    <w:basedOn w:val="Normal"/>
    <w:link w:val="FooterChar"/>
    <w:uiPriority w:val="99"/>
    <w:unhideWhenUsed/>
    <w:rsid w:val="00EA0540"/>
    <w:pPr>
      <w:tabs>
        <w:tab w:val="center" w:pos="4513"/>
        <w:tab w:val="right" w:pos="9026"/>
      </w:tabs>
    </w:pPr>
  </w:style>
  <w:style w:type="character" w:customStyle="1" w:styleId="FooterChar">
    <w:name w:val="Footer Char"/>
    <w:basedOn w:val="DefaultParagraphFont"/>
    <w:link w:val="Footer"/>
    <w:uiPriority w:val="99"/>
    <w:rsid w:val="00EA0540"/>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9B0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9F"/>
    <w:rPr>
      <w:rFonts w:ascii="Segoe UI" w:eastAsia="Calibri" w:hAnsi="Segoe UI" w:cs="Segoe UI"/>
      <w:sz w:val="18"/>
      <w:szCs w:val="18"/>
      <w:lang w:eastAsia="en-GB"/>
    </w:rPr>
  </w:style>
  <w:style w:type="paragraph" w:styleId="NoSpacing">
    <w:name w:val="No Spacing"/>
    <w:link w:val="NoSpacingChar"/>
    <w:uiPriority w:val="1"/>
    <w:qFormat/>
    <w:rsid w:val="00447A7B"/>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447A7B"/>
    <w:rPr>
      <w:rFonts w:ascii="Times New Roman" w:eastAsia="Times New Roman" w:hAnsi="Times New Roman" w:cs="Times New Roman"/>
      <w:sz w:val="24"/>
      <w:szCs w:val="24"/>
    </w:rPr>
  </w:style>
  <w:style w:type="character" w:customStyle="1" w:styleId="BodyChar">
    <w:name w:val="Body Char"/>
    <w:basedOn w:val="DefaultParagraphFont"/>
    <w:link w:val="Body"/>
    <w:locked/>
    <w:rsid w:val="00513BB0"/>
    <w:rPr>
      <w:rFonts w:ascii="Times New Roman" w:eastAsia="Times New Roman" w:hAnsi="Times New Roman"/>
    </w:rPr>
  </w:style>
  <w:style w:type="paragraph" w:customStyle="1" w:styleId="Body">
    <w:name w:val="Body"/>
    <w:basedOn w:val="Normal"/>
    <w:link w:val="BodyChar"/>
    <w:qFormat/>
    <w:rsid w:val="00513BB0"/>
    <w:pPr>
      <w:tabs>
        <w:tab w:val="left" w:pos="851"/>
        <w:tab w:val="left" w:pos="1701"/>
        <w:tab w:val="left" w:pos="2835"/>
        <w:tab w:val="left" w:pos="4253"/>
      </w:tabs>
      <w:overflowPunct w:val="0"/>
      <w:autoSpaceDE w:val="0"/>
      <w:autoSpaceDN w:val="0"/>
      <w:adjustRightInd w:val="0"/>
      <w:spacing w:after="140" w:line="280" w:lineRule="exact"/>
      <w:ind w:left="567"/>
      <w:jc w:val="both"/>
    </w:pPr>
    <w:rPr>
      <w:rFonts w:ascii="Times New Roman" w:eastAsia="Times New Roman" w:hAnsi="Times New Roman" w:cstheme="minorBidi"/>
      <w:sz w:val="22"/>
      <w:szCs w:val="22"/>
      <w:lang w:eastAsia="en-US"/>
    </w:rPr>
  </w:style>
  <w:style w:type="character" w:customStyle="1" w:styleId="BodyBoldChar">
    <w:name w:val="Body Bold Char"/>
    <w:basedOn w:val="BodyChar"/>
    <w:link w:val="BodyBold"/>
    <w:locked/>
    <w:rsid w:val="00513BB0"/>
    <w:rPr>
      <w:rFonts w:ascii="Times New Roman" w:eastAsia="Times New Roman" w:hAnsi="Times New Roman"/>
      <w:b/>
    </w:rPr>
  </w:style>
  <w:style w:type="paragraph" w:customStyle="1" w:styleId="BodyBold">
    <w:name w:val="Body Bold"/>
    <w:basedOn w:val="Body"/>
    <w:link w:val="BodyBoldChar"/>
    <w:qFormat/>
    <w:rsid w:val="00513BB0"/>
    <w:rPr>
      <w:b/>
    </w:rPr>
  </w:style>
  <w:style w:type="paragraph" w:customStyle="1" w:styleId="DefaultText">
    <w:name w:val="Default Text"/>
    <w:basedOn w:val="Normal"/>
    <w:rsid w:val="00513BB0"/>
    <w:pPr>
      <w:autoSpaceDE w:val="0"/>
      <w:autoSpaceDN w:val="0"/>
      <w:adjustRightInd w:val="0"/>
    </w:pPr>
    <w:rPr>
      <w:rFonts w:ascii="Times New Roman" w:eastAsia="Times New Roman" w:hAnsi="Times New Roman" w:cs="Times New Roman"/>
      <w:sz w:val="24"/>
      <w:szCs w:val="24"/>
      <w:lang w:val="en-US" w:eastAsia="en-US"/>
    </w:rPr>
  </w:style>
  <w:style w:type="paragraph" w:customStyle="1" w:styleId="Default">
    <w:name w:val="Default"/>
    <w:rsid w:val="00490E5C"/>
    <w:pPr>
      <w:autoSpaceDE w:val="0"/>
      <w:autoSpaceDN w:val="0"/>
      <w:adjustRightInd w:val="0"/>
      <w:spacing w:after="0" w:line="240" w:lineRule="auto"/>
    </w:pPr>
    <w:rPr>
      <w:rFonts w:ascii="Arial" w:hAnsi="Arial" w:cs="Arial"/>
      <w:color w:val="000000"/>
      <w:sz w:val="24"/>
      <w:szCs w:val="24"/>
    </w:rPr>
  </w:style>
  <w:style w:type="paragraph" w:customStyle="1" w:styleId="Tablecopybulleted">
    <w:name w:val="Table copy bulleted"/>
    <w:basedOn w:val="Normal"/>
    <w:qFormat/>
    <w:rsid w:val="00C017D1"/>
    <w:pPr>
      <w:keepLines/>
      <w:numPr>
        <w:numId w:val="39"/>
      </w:numPr>
      <w:spacing w:after="60"/>
      <w:textboxTightWrap w:val="allLines"/>
    </w:pPr>
    <w:rPr>
      <w:rFonts w:ascii="Arial" w:eastAsia="MS Mincho" w:hAnsi="Arial"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2672">
      <w:bodyDiv w:val="1"/>
      <w:marLeft w:val="0"/>
      <w:marRight w:val="0"/>
      <w:marTop w:val="0"/>
      <w:marBottom w:val="0"/>
      <w:divBdr>
        <w:top w:val="none" w:sz="0" w:space="0" w:color="auto"/>
        <w:left w:val="none" w:sz="0" w:space="0" w:color="auto"/>
        <w:bottom w:val="none" w:sz="0" w:space="0" w:color="auto"/>
        <w:right w:val="none" w:sz="0" w:space="0" w:color="auto"/>
      </w:divBdr>
    </w:div>
    <w:div w:id="302271212">
      <w:bodyDiv w:val="1"/>
      <w:marLeft w:val="0"/>
      <w:marRight w:val="0"/>
      <w:marTop w:val="0"/>
      <w:marBottom w:val="0"/>
      <w:divBdr>
        <w:top w:val="none" w:sz="0" w:space="0" w:color="auto"/>
        <w:left w:val="none" w:sz="0" w:space="0" w:color="auto"/>
        <w:bottom w:val="none" w:sz="0" w:space="0" w:color="auto"/>
        <w:right w:val="none" w:sz="0" w:space="0" w:color="auto"/>
      </w:divBdr>
    </w:div>
    <w:div w:id="305211495">
      <w:bodyDiv w:val="1"/>
      <w:marLeft w:val="0"/>
      <w:marRight w:val="0"/>
      <w:marTop w:val="0"/>
      <w:marBottom w:val="0"/>
      <w:divBdr>
        <w:top w:val="none" w:sz="0" w:space="0" w:color="auto"/>
        <w:left w:val="none" w:sz="0" w:space="0" w:color="auto"/>
        <w:bottom w:val="none" w:sz="0" w:space="0" w:color="auto"/>
        <w:right w:val="none" w:sz="0" w:space="0" w:color="auto"/>
      </w:divBdr>
    </w:div>
    <w:div w:id="539437273">
      <w:bodyDiv w:val="1"/>
      <w:marLeft w:val="0"/>
      <w:marRight w:val="0"/>
      <w:marTop w:val="0"/>
      <w:marBottom w:val="0"/>
      <w:divBdr>
        <w:top w:val="none" w:sz="0" w:space="0" w:color="auto"/>
        <w:left w:val="none" w:sz="0" w:space="0" w:color="auto"/>
        <w:bottom w:val="none" w:sz="0" w:space="0" w:color="auto"/>
        <w:right w:val="none" w:sz="0" w:space="0" w:color="auto"/>
      </w:divBdr>
    </w:div>
    <w:div w:id="1246649617">
      <w:bodyDiv w:val="1"/>
      <w:marLeft w:val="0"/>
      <w:marRight w:val="0"/>
      <w:marTop w:val="0"/>
      <w:marBottom w:val="0"/>
      <w:divBdr>
        <w:top w:val="none" w:sz="0" w:space="0" w:color="auto"/>
        <w:left w:val="none" w:sz="0" w:space="0" w:color="auto"/>
        <w:bottom w:val="none" w:sz="0" w:space="0" w:color="auto"/>
        <w:right w:val="none" w:sz="0" w:space="0" w:color="auto"/>
      </w:divBdr>
    </w:div>
    <w:div w:id="1325167176">
      <w:bodyDiv w:val="1"/>
      <w:marLeft w:val="0"/>
      <w:marRight w:val="0"/>
      <w:marTop w:val="0"/>
      <w:marBottom w:val="0"/>
      <w:divBdr>
        <w:top w:val="none" w:sz="0" w:space="0" w:color="auto"/>
        <w:left w:val="none" w:sz="0" w:space="0" w:color="auto"/>
        <w:bottom w:val="none" w:sz="0" w:space="0" w:color="auto"/>
        <w:right w:val="none" w:sz="0" w:space="0" w:color="auto"/>
      </w:divBdr>
    </w:div>
    <w:div w:id="1352755048">
      <w:bodyDiv w:val="1"/>
      <w:marLeft w:val="0"/>
      <w:marRight w:val="0"/>
      <w:marTop w:val="0"/>
      <w:marBottom w:val="0"/>
      <w:divBdr>
        <w:top w:val="none" w:sz="0" w:space="0" w:color="auto"/>
        <w:left w:val="none" w:sz="0" w:space="0" w:color="auto"/>
        <w:bottom w:val="none" w:sz="0" w:space="0" w:color="auto"/>
        <w:right w:val="none" w:sz="0" w:space="0" w:color="auto"/>
      </w:divBdr>
    </w:div>
    <w:div w:id="1550023766">
      <w:bodyDiv w:val="1"/>
      <w:marLeft w:val="0"/>
      <w:marRight w:val="0"/>
      <w:marTop w:val="0"/>
      <w:marBottom w:val="0"/>
      <w:divBdr>
        <w:top w:val="none" w:sz="0" w:space="0" w:color="auto"/>
        <w:left w:val="none" w:sz="0" w:space="0" w:color="auto"/>
        <w:bottom w:val="none" w:sz="0" w:space="0" w:color="auto"/>
        <w:right w:val="none" w:sz="0" w:space="0" w:color="auto"/>
      </w:divBdr>
    </w:div>
    <w:div w:id="17582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B2031740240408F3C4189A9181B0A" ma:contentTypeVersion="13" ma:contentTypeDescription="Create a new document." ma:contentTypeScope="" ma:versionID="fe2e1788637d430f02983f887bbdc936">
  <xsd:schema xmlns:xsd="http://www.w3.org/2001/XMLSchema" xmlns:xs="http://www.w3.org/2001/XMLSchema" xmlns:p="http://schemas.microsoft.com/office/2006/metadata/properties" xmlns:ns1="http://schemas.microsoft.com/sharepoint/v3" xmlns:ns3="2d4d0fa5-07d2-4e6d-b3e7-c60a4ba98df1" xmlns:ns4="16882107-5d4c-4301-a444-c5d3585a0033" targetNamespace="http://schemas.microsoft.com/office/2006/metadata/properties" ma:root="true" ma:fieldsID="4cd0d52042e1455cd8e4dcbe8f94c659" ns1:_="" ns3:_="" ns4:_="">
    <xsd:import namespace="http://schemas.microsoft.com/sharepoint/v3"/>
    <xsd:import namespace="2d4d0fa5-07d2-4e6d-b3e7-c60a4ba98df1"/>
    <xsd:import namespace="16882107-5d4c-4301-a444-c5d3585a00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LengthInSecond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d0fa5-07d2-4e6d-b3e7-c60a4ba98d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82107-5d4c-4301-a444-c5d3585a00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5C8D2B-E317-49BC-9F52-D70A60EDE8E2}">
  <ds:schemaRefs>
    <ds:schemaRef ds:uri="http://schemas.microsoft.com/sharepoint/v3/contenttype/forms"/>
  </ds:schemaRefs>
</ds:datastoreItem>
</file>

<file path=customXml/itemProps2.xml><?xml version="1.0" encoding="utf-8"?>
<ds:datastoreItem xmlns:ds="http://schemas.openxmlformats.org/officeDocument/2006/customXml" ds:itemID="{49DE8DE7-BCB9-42AE-9833-1ACB64151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4d0fa5-07d2-4e6d-b3e7-c60a4ba98df1"/>
    <ds:schemaRef ds:uri="16882107-5d4c-4301-a444-c5d3585a0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D9728-D400-4461-A5CE-2E3E28402BBD}">
  <ds:schemaRefs>
    <ds:schemaRef ds:uri="http://purl.org/dc/terms/"/>
    <ds:schemaRef ds:uri="http://www.w3.org/XML/1998/namespace"/>
    <ds:schemaRef ds:uri="http://schemas.microsoft.com/office/2006/documentManagement/types"/>
    <ds:schemaRef ds:uri="http://schemas.microsoft.com/office/2006/metadata/properties"/>
    <ds:schemaRef ds:uri="16882107-5d4c-4301-a444-c5d3585a0033"/>
    <ds:schemaRef ds:uri="http://purl.org/dc/elements/1.1/"/>
    <ds:schemaRef ds:uri="http://schemas.openxmlformats.org/package/2006/metadata/core-properties"/>
    <ds:schemaRef ds:uri="http://schemas.microsoft.com/office/infopath/2007/PartnerControls"/>
    <ds:schemaRef ds:uri="2d4d0fa5-07d2-4e6d-b3e7-c60a4ba98df1"/>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Toby</dc:creator>
  <cp:keywords/>
  <dc:description/>
  <cp:lastModifiedBy>Georgina Milce</cp:lastModifiedBy>
  <cp:revision>3</cp:revision>
  <cp:lastPrinted>2021-01-08T14:34:00Z</cp:lastPrinted>
  <dcterms:created xsi:type="dcterms:W3CDTF">2023-05-15T08:36:00Z</dcterms:created>
  <dcterms:modified xsi:type="dcterms:W3CDTF">2023-05-25T10:35:00Z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0x0101002B0B2031740240408F3C4189A9181B0A</vt:lpwstr>
  </property>
</Properties>
</file>